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6850" w14:textId="65273844" w:rsidR="00C72640" w:rsidRPr="00181539" w:rsidRDefault="004E3DE1" w:rsidP="00181539">
      <w:pPr>
        <w:pStyle w:val="Heading1"/>
        <w:spacing w:before="0" w:after="0"/>
        <w:jc w:val="center"/>
        <w:rPr>
          <w:rFonts w:ascii="Montserrat" w:hAnsi="Montserrat"/>
          <w:sz w:val="28"/>
          <w:szCs w:val="28"/>
        </w:rPr>
      </w:pPr>
      <w:r>
        <w:rPr>
          <w:rFonts w:ascii="Montserrat" w:hAnsi="Montserrat"/>
          <w:sz w:val="28"/>
          <w:szCs w:val="28"/>
        </w:rPr>
        <w:t>20</w:t>
      </w:r>
      <w:r w:rsidR="00544F50">
        <w:rPr>
          <w:rFonts w:ascii="Montserrat" w:hAnsi="Montserrat"/>
          <w:sz w:val="28"/>
          <w:szCs w:val="28"/>
        </w:rPr>
        <w:t>26</w:t>
      </w:r>
    </w:p>
    <w:p w14:paraId="4E4186EE" w14:textId="21FA8F13" w:rsidR="003A0A76" w:rsidRPr="0000163E" w:rsidRDefault="00C72640" w:rsidP="0000163E">
      <w:pPr>
        <w:pStyle w:val="Heading1"/>
        <w:spacing w:before="0"/>
        <w:jc w:val="center"/>
        <w:rPr>
          <w:rFonts w:ascii="Montserrat" w:hAnsi="Montserrat"/>
          <w:sz w:val="28"/>
          <w:szCs w:val="28"/>
        </w:rPr>
      </w:pPr>
      <w:r w:rsidRPr="00181539">
        <w:rPr>
          <w:rFonts w:ascii="Montserrat" w:hAnsi="Montserrat"/>
          <w:sz w:val="28"/>
          <w:szCs w:val="28"/>
        </w:rPr>
        <w:t>KANSAS EMERGENCY SOLUTIONS GRANT APPLICATION</w:t>
      </w:r>
    </w:p>
    <w:p w14:paraId="460CBBA8" w14:textId="718804C7" w:rsidR="00123091" w:rsidRDefault="00123091" w:rsidP="00BC07E3"/>
    <w:p w14:paraId="37C842EB" w14:textId="5C3E3745" w:rsidR="00082A08" w:rsidRDefault="005663AD" w:rsidP="00082A08">
      <w:pPr>
        <w:pStyle w:val="Heading2"/>
        <w:spacing w:before="0"/>
      </w:pPr>
      <w:r w:rsidRPr="00082A08">
        <w:t xml:space="preserve">ESG </w:t>
      </w:r>
      <w:r w:rsidR="00E410B7" w:rsidRPr="00082A08">
        <w:t xml:space="preserve">AGENCY </w:t>
      </w:r>
      <w:r w:rsidRPr="00082A08">
        <w:t>APPLICATION</w:t>
      </w:r>
    </w:p>
    <w:p w14:paraId="245C70CE" w14:textId="7F511DF0" w:rsidR="005663AD" w:rsidRPr="00082A08" w:rsidRDefault="005663AD" w:rsidP="00082A08">
      <w:pPr>
        <w:pStyle w:val="Heading2"/>
        <w:spacing w:before="0"/>
        <w:rPr>
          <w:sz w:val="20"/>
          <w:szCs w:val="22"/>
        </w:rPr>
      </w:pPr>
      <w:r w:rsidRPr="00082A08">
        <w:rPr>
          <w:sz w:val="20"/>
          <w:szCs w:val="22"/>
        </w:rPr>
        <w:t xml:space="preserve"> (</w:t>
      </w:r>
      <w:r w:rsidR="005D72B7" w:rsidRPr="00082A08">
        <w:rPr>
          <w:sz w:val="20"/>
          <w:szCs w:val="22"/>
        </w:rPr>
        <w:t xml:space="preserve">The ESG agency application form should be completed by each agency </w:t>
      </w:r>
      <w:r w:rsidR="0083091C">
        <w:rPr>
          <w:sz w:val="20"/>
          <w:szCs w:val="22"/>
        </w:rPr>
        <w:t>requesting ESG funds</w:t>
      </w:r>
      <w:r w:rsidRPr="00082A08">
        <w:rPr>
          <w:sz w:val="20"/>
          <w:szCs w:val="22"/>
        </w:rPr>
        <w:t>)</w:t>
      </w:r>
    </w:p>
    <w:p w14:paraId="09606768" w14:textId="38819E59" w:rsidR="005663AD" w:rsidRDefault="005663AD" w:rsidP="005663AD">
      <w:pPr>
        <w:rPr>
          <w:sz w:val="22"/>
          <w:szCs w:val="22"/>
        </w:rPr>
      </w:pPr>
    </w:p>
    <w:p w14:paraId="4C1E4408" w14:textId="33EB8B2B" w:rsidR="00B45ECE" w:rsidRDefault="00B45ECE" w:rsidP="00B45ECE">
      <w:pPr>
        <w:rPr>
          <w:b/>
          <w:bCs/>
          <w:sz w:val="22"/>
          <w:szCs w:val="22"/>
        </w:rPr>
      </w:pPr>
      <w:r>
        <w:rPr>
          <w:sz w:val="22"/>
          <w:szCs w:val="22"/>
        </w:rPr>
        <w:t xml:space="preserve">**** </w:t>
      </w:r>
      <w:r>
        <w:rPr>
          <w:b/>
          <w:bCs/>
          <w:sz w:val="22"/>
          <w:szCs w:val="22"/>
        </w:rPr>
        <w:t>Please note that the award of the 20</w:t>
      </w:r>
      <w:r w:rsidR="00544F50">
        <w:rPr>
          <w:b/>
          <w:bCs/>
          <w:sz w:val="22"/>
          <w:szCs w:val="22"/>
        </w:rPr>
        <w:t>26</w:t>
      </w:r>
      <w:r>
        <w:rPr>
          <w:b/>
          <w:bCs/>
          <w:sz w:val="22"/>
          <w:szCs w:val="22"/>
        </w:rPr>
        <w:t xml:space="preserve"> ESG funds is dependent on KHRC receiving the </w:t>
      </w:r>
      <w:r w:rsidR="00E90420">
        <w:rPr>
          <w:b/>
          <w:bCs/>
          <w:sz w:val="22"/>
          <w:szCs w:val="22"/>
        </w:rPr>
        <w:t xml:space="preserve">allocation of </w:t>
      </w:r>
      <w:r>
        <w:rPr>
          <w:b/>
          <w:bCs/>
          <w:sz w:val="22"/>
          <w:szCs w:val="22"/>
        </w:rPr>
        <w:t>federal 20</w:t>
      </w:r>
      <w:r w:rsidR="00544F50">
        <w:rPr>
          <w:b/>
          <w:bCs/>
          <w:sz w:val="22"/>
          <w:szCs w:val="22"/>
        </w:rPr>
        <w:t>26</w:t>
      </w:r>
      <w:r>
        <w:rPr>
          <w:b/>
          <w:bCs/>
          <w:sz w:val="22"/>
          <w:szCs w:val="22"/>
        </w:rPr>
        <w:t xml:space="preserve"> ESG funds</w:t>
      </w:r>
      <w:r w:rsidR="00BC7D02">
        <w:rPr>
          <w:b/>
          <w:bCs/>
          <w:sz w:val="22"/>
          <w:szCs w:val="22"/>
        </w:rPr>
        <w:t xml:space="preserve">. </w:t>
      </w:r>
      <w:r>
        <w:rPr>
          <w:b/>
          <w:bCs/>
          <w:sz w:val="22"/>
          <w:szCs w:val="22"/>
        </w:rPr>
        <w:t>If the 20</w:t>
      </w:r>
      <w:r w:rsidR="00544F50">
        <w:rPr>
          <w:b/>
          <w:bCs/>
          <w:sz w:val="22"/>
          <w:szCs w:val="22"/>
        </w:rPr>
        <w:t>26</w:t>
      </w:r>
      <w:r>
        <w:rPr>
          <w:b/>
          <w:bCs/>
          <w:sz w:val="22"/>
          <w:szCs w:val="22"/>
        </w:rPr>
        <w:t xml:space="preserve"> ESG funds are not allocated to KHRC, we will not be able to fund any applications</w:t>
      </w:r>
      <w:r w:rsidR="00BC7D02">
        <w:rPr>
          <w:b/>
          <w:bCs/>
          <w:sz w:val="22"/>
          <w:szCs w:val="22"/>
        </w:rPr>
        <w:t xml:space="preserve">. </w:t>
      </w:r>
    </w:p>
    <w:p w14:paraId="5FA49485" w14:textId="4024D3ED" w:rsidR="00B45ECE" w:rsidRPr="005663AD" w:rsidRDefault="00B45ECE" w:rsidP="005663AD">
      <w:pPr>
        <w:rPr>
          <w:sz w:val="22"/>
          <w:szCs w:val="22"/>
        </w:rPr>
      </w:pPr>
    </w:p>
    <w:p w14:paraId="526BA8B8" w14:textId="7C7814E2" w:rsidR="005663AD" w:rsidRPr="0083653F" w:rsidRDefault="002330E8" w:rsidP="005663AD">
      <w:pPr>
        <w:pStyle w:val="ListParagraph"/>
        <w:numPr>
          <w:ilvl w:val="0"/>
          <w:numId w:val="13"/>
        </w:numPr>
        <w:autoSpaceDE w:val="0"/>
        <w:autoSpaceDN w:val="0"/>
        <w:adjustRightInd w:val="0"/>
        <w:spacing w:after="0"/>
        <w:ind w:left="450" w:hanging="540"/>
        <w:rPr>
          <w:rFonts w:ascii="Montserrat Medium" w:hAnsi="Montserrat Medium"/>
          <w:b/>
          <w:bCs/>
        </w:rPr>
      </w:pPr>
      <w:r w:rsidRPr="0083653F">
        <w:rPr>
          <w:rFonts w:ascii="Montserrat Medium" w:hAnsi="Montserrat Medium"/>
          <w:b/>
          <w:bCs/>
        </w:rPr>
        <w:t>Applicant Information</w:t>
      </w:r>
    </w:p>
    <w:p w14:paraId="015C1B89" w14:textId="6478D721" w:rsidR="005663AD" w:rsidRDefault="005663AD" w:rsidP="005663AD">
      <w:pPr>
        <w:autoSpaceDE w:val="0"/>
        <w:autoSpaceDN w:val="0"/>
        <w:adjustRightInd w:val="0"/>
        <w:rPr>
          <w:sz w:val="22"/>
          <w:szCs w:val="22"/>
        </w:rPr>
      </w:pPr>
    </w:p>
    <w:p w14:paraId="101A58AA" w14:textId="5996AE23" w:rsidR="007E1F63" w:rsidRDefault="00733D1B" w:rsidP="00F77C04">
      <w:pPr>
        <w:tabs>
          <w:tab w:val="left" w:pos="1035"/>
        </w:tabs>
        <w:rPr>
          <w:iCs/>
        </w:rPr>
      </w:pPr>
      <w:sdt>
        <w:sdtPr>
          <w:rPr>
            <w:iCs/>
          </w:rPr>
          <w:id w:val="-508983218"/>
          <w14:checkbox>
            <w14:checked w14:val="0"/>
            <w14:checkedState w14:val="2612" w14:font="MS Gothic"/>
            <w14:uncheckedState w14:val="2610" w14:font="MS Gothic"/>
          </w14:checkbox>
        </w:sdtPr>
        <w:sdtEndPr/>
        <w:sdtContent>
          <w:r w:rsidR="004F5CA2">
            <w:rPr>
              <w:rFonts w:ascii="MS Gothic" w:eastAsia="MS Gothic" w:hAnsi="MS Gothic" w:hint="eastAsia"/>
              <w:iCs/>
            </w:rPr>
            <w:t>☐</w:t>
          </w:r>
        </w:sdtContent>
      </w:sdt>
      <w:r w:rsidR="00F77C04">
        <w:rPr>
          <w:iCs/>
        </w:rPr>
        <w:t xml:space="preserve"> Renewal application – currently receives</w:t>
      </w:r>
      <w:r w:rsidR="00544F50">
        <w:rPr>
          <w:iCs/>
        </w:rPr>
        <w:t xml:space="preserve"> an award from </w:t>
      </w:r>
      <w:r w:rsidR="00487E3C">
        <w:rPr>
          <w:iCs/>
        </w:rPr>
        <w:t xml:space="preserve">the </w:t>
      </w:r>
      <w:r w:rsidR="00544F50" w:rsidRPr="0006711C">
        <w:rPr>
          <w:b/>
          <w:bCs/>
          <w:iCs/>
        </w:rPr>
        <w:t xml:space="preserve">2025 </w:t>
      </w:r>
      <w:r w:rsidR="00F77C04" w:rsidRPr="0006711C">
        <w:rPr>
          <w:b/>
          <w:bCs/>
          <w:iCs/>
        </w:rPr>
        <w:t xml:space="preserve">ESG </w:t>
      </w:r>
      <w:r w:rsidR="00DD3FAB" w:rsidRPr="0006711C">
        <w:rPr>
          <w:b/>
          <w:bCs/>
          <w:iCs/>
        </w:rPr>
        <w:t>grant.</w:t>
      </w:r>
      <w:r w:rsidR="00544F50">
        <w:rPr>
          <w:iCs/>
        </w:rPr>
        <w:t xml:space="preserve"> </w:t>
      </w:r>
    </w:p>
    <w:p w14:paraId="21CD0E95" w14:textId="77777777" w:rsidR="00487E3C" w:rsidRPr="00F036FB" w:rsidRDefault="00487E3C" w:rsidP="00F77C04">
      <w:pPr>
        <w:tabs>
          <w:tab w:val="left" w:pos="1035"/>
        </w:tabs>
        <w:rPr>
          <w:iCs/>
        </w:rPr>
      </w:pPr>
    </w:p>
    <w:p w14:paraId="2F2ED979" w14:textId="77777777" w:rsidR="00F5401B" w:rsidRDefault="005663AD" w:rsidP="00487E3C">
      <w:pPr>
        <w:autoSpaceDE w:val="0"/>
        <w:autoSpaceDN w:val="0"/>
        <w:adjustRightInd w:val="0"/>
        <w:spacing w:line="600" w:lineRule="auto"/>
        <w:rPr>
          <w:sz w:val="22"/>
          <w:szCs w:val="22"/>
        </w:rPr>
      </w:pPr>
      <w:r w:rsidRPr="005663AD">
        <w:t xml:space="preserve">Agency’s Legal Name: </w:t>
      </w:r>
      <w:r w:rsidRPr="005663AD">
        <w:rPr>
          <w:sz w:val="22"/>
          <w:szCs w:val="22"/>
        </w:rPr>
        <w:t xml:space="preserve">______________________________________ </w:t>
      </w:r>
    </w:p>
    <w:p w14:paraId="459911AA" w14:textId="1DA0717F" w:rsidR="005663AD" w:rsidRPr="005663AD" w:rsidRDefault="00F5401B" w:rsidP="00487E3C">
      <w:pPr>
        <w:autoSpaceDE w:val="0"/>
        <w:autoSpaceDN w:val="0"/>
        <w:adjustRightInd w:val="0"/>
        <w:spacing w:line="600" w:lineRule="auto"/>
        <w:rPr>
          <w:sz w:val="22"/>
          <w:szCs w:val="22"/>
        </w:rPr>
      </w:pPr>
      <w:r w:rsidRPr="00F5401B">
        <w:rPr>
          <w:szCs w:val="20"/>
        </w:rPr>
        <w:t>Unique Entity ID #</w:t>
      </w:r>
      <w:r w:rsidR="005663AD" w:rsidRPr="00F5401B">
        <w:rPr>
          <w:szCs w:val="20"/>
        </w:rPr>
        <w:t>:</w:t>
      </w:r>
      <w:r w:rsidR="005663AD" w:rsidRPr="005663AD">
        <w:rPr>
          <w:sz w:val="22"/>
          <w:szCs w:val="22"/>
        </w:rPr>
        <w:t xml:space="preserve"> _____________________</w:t>
      </w:r>
    </w:p>
    <w:p w14:paraId="1C4777C2" w14:textId="7C39046D" w:rsidR="005663AD" w:rsidRPr="005663AD" w:rsidRDefault="005663AD" w:rsidP="00487E3C">
      <w:pPr>
        <w:autoSpaceDE w:val="0"/>
        <w:autoSpaceDN w:val="0"/>
        <w:adjustRightInd w:val="0"/>
        <w:spacing w:line="600" w:lineRule="auto"/>
        <w:rPr>
          <w:sz w:val="22"/>
          <w:szCs w:val="22"/>
        </w:rPr>
      </w:pPr>
      <w:r w:rsidRPr="005663AD">
        <w:t>Street/P.O. Box:</w:t>
      </w:r>
      <w:r w:rsidRPr="005663AD">
        <w:rPr>
          <w:sz w:val="22"/>
          <w:szCs w:val="22"/>
        </w:rPr>
        <w:t xml:space="preserve">  ___________________________________________</w:t>
      </w:r>
      <w:r w:rsidRPr="005663AD">
        <w:rPr>
          <w:sz w:val="22"/>
          <w:szCs w:val="22"/>
        </w:rPr>
        <w:tab/>
      </w:r>
      <w:r w:rsidRPr="005663AD">
        <w:t>Phone #</w:t>
      </w:r>
      <w:r w:rsidRPr="005663AD">
        <w:rPr>
          <w:sz w:val="22"/>
          <w:szCs w:val="22"/>
        </w:rPr>
        <w:t xml:space="preserve"> _____________________________</w:t>
      </w:r>
    </w:p>
    <w:p w14:paraId="23B89E0B" w14:textId="2FAB6FD5" w:rsidR="005663AD" w:rsidRPr="005663AD" w:rsidRDefault="005663AD" w:rsidP="00487E3C">
      <w:pPr>
        <w:autoSpaceDE w:val="0"/>
        <w:autoSpaceDN w:val="0"/>
        <w:adjustRightInd w:val="0"/>
        <w:spacing w:line="600" w:lineRule="auto"/>
      </w:pPr>
      <w:r w:rsidRPr="005663AD">
        <w:t>City: _____</w:t>
      </w:r>
      <w:r>
        <w:t>_______</w:t>
      </w:r>
      <w:r w:rsidRPr="005663AD">
        <w:t xml:space="preserve">_______ State: </w:t>
      </w:r>
      <w:r>
        <w:t>___</w:t>
      </w:r>
      <w:r w:rsidRPr="005663AD">
        <w:t>___________ Zip: __</w:t>
      </w:r>
      <w:r>
        <w:t>____</w:t>
      </w:r>
      <w:r w:rsidRPr="005663AD">
        <w:t>_________ County: __</w:t>
      </w:r>
      <w:r>
        <w:t>____________________</w:t>
      </w:r>
      <w:r w:rsidRPr="005663AD">
        <w:t>___________</w:t>
      </w:r>
    </w:p>
    <w:p w14:paraId="4CC06423" w14:textId="2B9FE1F0" w:rsidR="005663AD" w:rsidRPr="005663AD" w:rsidRDefault="005663AD" w:rsidP="00487E3C">
      <w:pPr>
        <w:autoSpaceDE w:val="0"/>
        <w:autoSpaceDN w:val="0"/>
        <w:adjustRightInd w:val="0"/>
        <w:spacing w:line="600" w:lineRule="auto"/>
      </w:pPr>
      <w:r w:rsidRPr="005663AD">
        <w:t>Chief Executive Officer: ______</w:t>
      </w:r>
      <w:r>
        <w:t>______</w:t>
      </w:r>
      <w:r w:rsidRPr="005663AD">
        <w:t>_______________ CEO Email: ___</w:t>
      </w:r>
      <w:r>
        <w:t>______________________</w:t>
      </w:r>
      <w:r w:rsidRPr="005663AD">
        <w:t>__________________</w:t>
      </w:r>
    </w:p>
    <w:p w14:paraId="07052DD5" w14:textId="2182A27A" w:rsidR="005663AD" w:rsidRPr="005663AD" w:rsidRDefault="005663AD" w:rsidP="00487E3C">
      <w:pPr>
        <w:autoSpaceDE w:val="0"/>
        <w:autoSpaceDN w:val="0"/>
        <w:adjustRightInd w:val="0"/>
        <w:spacing w:line="600" w:lineRule="auto"/>
      </w:pPr>
      <w:r w:rsidRPr="005663AD">
        <w:t>Chief Financial Officer: __________________</w:t>
      </w:r>
      <w:r>
        <w:t>_______</w:t>
      </w:r>
      <w:r w:rsidRPr="005663AD">
        <w:t>___ CFO Email: ___</w:t>
      </w:r>
      <w:r>
        <w:t>______________________</w:t>
      </w:r>
      <w:r w:rsidRPr="005663AD">
        <w:t>__________________</w:t>
      </w:r>
    </w:p>
    <w:p w14:paraId="046AC3DA" w14:textId="29EA6DCA" w:rsidR="005663AD" w:rsidRPr="005663AD" w:rsidRDefault="005663AD" w:rsidP="00487E3C">
      <w:pPr>
        <w:autoSpaceDE w:val="0"/>
        <w:autoSpaceDN w:val="0"/>
        <w:adjustRightInd w:val="0"/>
        <w:spacing w:line="600" w:lineRule="auto"/>
      </w:pPr>
      <w:r w:rsidRPr="005663AD">
        <w:t>ESG Contact Person: (name and title): ________________________________________</w:t>
      </w:r>
      <w:r>
        <w:t>_____________________________</w:t>
      </w:r>
    </w:p>
    <w:p w14:paraId="446E7B13" w14:textId="0606D016" w:rsidR="001912E7" w:rsidRDefault="005663AD" w:rsidP="00487E3C">
      <w:pPr>
        <w:autoSpaceDE w:val="0"/>
        <w:autoSpaceDN w:val="0"/>
        <w:adjustRightInd w:val="0"/>
        <w:spacing w:line="600" w:lineRule="auto"/>
      </w:pPr>
      <w:r w:rsidRPr="005663AD">
        <w:t>Email of ESG Contact Person: _______________</w:t>
      </w:r>
      <w:r>
        <w:t>_______</w:t>
      </w:r>
      <w:r w:rsidRPr="005663AD">
        <w:t>________ Phone # _</w:t>
      </w:r>
      <w:r>
        <w:t>_____________________</w:t>
      </w:r>
      <w:r w:rsidRPr="005663AD">
        <w:t>________________</w:t>
      </w:r>
    </w:p>
    <w:p w14:paraId="5B553025" w14:textId="110458DE" w:rsidR="005663AD" w:rsidRPr="005663AD" w:rsidRDefault="006811FA" w:rsidP="00487E3C">
      <w:pPr>
        <w:autoSpaceDE w:val="0"/>
        <w:autoSpaceDN w:val="0"/>
        <w:adjustRightInd w:val="0"/>
        <w:spacing w:line="600" w:lineRule="auto"/>
      </w:pPr>
      <w:r w:rsidRPr="005663AD">
        <w:t xml:space="preserve">Alt. </w:t>
      </w:r>
      <w:r w:rsidR="005663AD" w:rsidRPr="005663AD">
        <w:t>ESG Contact Person (required): (Name and Title): __________</w:t>
      </w:r>
      <w:r w:rsidR="005663AD">
        <w:t>______________________</w:t>
      </w:r>
      <w:r w:rsidR="005663AD" w:rsidRPr="005663AD">
        <w:t>_____________________</w:t>
      </w:r>
    </w:p>
    <w:p w14:paraId="16E8D364" w14:textId="411992A1" w:rsidR="005663AD" w:rsidRDefault="005663AD" w:rsidP="00487E3C">
      <w:pPr>
        <w:autoSpaceDE w:val="0"/>
        <w:autoSpaceDN w:val="0"/>
        <w:adjustRightInd w:val="0"/>
        <w:spacing w:line="600" w:lineRule="auto"/>
      </w:pPr>
      <w:r w:rsidRPr="005663AD">
        <w:t>Email of Alt. ESG Contact Person (required): ______</w:t>
      </w:r>
      <w:r>
        <w:t>___________</w:t>
      </w:r>
      <w:r w:rsidRPr="005663AD">
        <w:t>___________ Phone # ___________</w:t>
      </w:r>
      <w:r>
        <w:t>__________</w:t>
      </w:r>
      <w:r w:rsidRPr="005663AD">
        <w:t>____</w:t>
      </w:r>
    </w:p>
    <w:p w14:paraId="5B044145" w14:textId="10BF2266" w:rsidR="001912E7" w:rsidRPr="00C875CD" w:rsidRDefault="001912E7" w:rsidP="00487E3C">
      <w:pPr>
        <w:autoSpaceDE w:val="0"/>
        <w:autoSpaceDN w:val="0"/>
        <w:adjustRightInd w:val="0"/>
        <w:spacing w:line="600" w:lineRule="auto"/>
        <w:rPr>
          <w:b/>
          <w:bCs/>
        </w:rPr>
      </w:pPr>
      <w:r w:rsidRPr="00C875CD">
        <w:rPr>
          <w:b/>
          <w:bCs/>
        </w:rPr>
        <w:t>P</w:t>
      </w:r>
      <w:r w:rsidR="00F5401B" w:rsidRPr="00C875CD">
        <w:rPr>
          <w:b/>
          <w:bCs/>
        </w:rPr>
        <w:t>rimary</w:t>
      </w:r>
      <w:r w:rsidRPr="00C875CD">
        <w:rPr>
          <w:b/>
          <w:bCs/>
        </w:rPr>
        <w:t xml:space="preserve"> Contact </w:t>
      </w:r>
      <w:r w:rsidR="0083091C" w:rsidRPr="00C875CD">
        <w:rPr>
          <w:b/>
          <w:bCs/>
        </w:rPr>
        <w:t xml:space="preserve">person </w:t>
      </w:r>
      <w:r w:rsidRPr="00C875CD">
        <w:rPr>
          <w:b/>
          <w:bCs/>
        </w:rPr>
        <w:t xml:space="preserve">for your </w:t>
      </w:r>
      <w:r w:rsidR="00F5401B" w:rsidRPr="00C875CD">
        <w:rPr>
          <w:b/>
          <w:bCs/>
        </w:rPr>
        <w:t xml:space="preserve">ESG program </w:t>
      </w:r>
      <w:r w:rsidR="0083091C" w:rsidRPr="00C875CD">
        <w:rPr>
          <w:b/>
          <w:bCs/>
        </w:rPr>
        <w:t>to be listed</w:t>
      </w:r>
      <w:r w:rsidR="00F5401B" w:rsidRPr="00C875CD">
        <w:rPr>
          <w:b/>
          <w:bCs/>
        </w:rPr>
        <w:t xml:space="preserve"> on </w:t>
      </w:r>
      <w:r w:rsidRPr="00C875CD">
        <w:rPr>
          <w:b/>
          <w:bCs/>
        </w:rPr>
        <w:t>the KHRC website</w:t>
      </w:r>
      <w:r w:rsidR="0083091C" w:rsidRPr="00C875CD">
        <w:rPr>
          <w:b/>
          <w:bCs/>
        </w:rPr>
        <w:t>:</w:t>
      </w:r>
    </w:p>
    <w:p w14:paraId="1689B0D1" w14:textId="1EF6A6A1" w:rsidR="001912E7" w:rsidRPr="005663AD" w:rsidRDefault="001912E7" w:rsidP="00487E3C">
      <w:pPr>
        <w:autoSpaceDE w:val="0"/>
        <w:autoSpaceDN w:val="0"/>
        <w:adjustRightInd w:val="0"/>
        <w:spacing w:line="600" w:lineRule="auto"/>
      </w:pPr>
      <w:r w:rsidRPr="005663AD">
        <w:t>Contact Person: (name and title): ________________________________________</w:t>
      </w:r>
      <w:r>
        <w:t>_____________________________</w:t>
      </w:r>
    </w:p>
    <w:p w14:paraId="3B50EE0F" w14:textId="77632C87" w:rsidR="001912E7" w:rsidRDefault="001912E7" w:rsidP="00487E3C">
      <w:pPr>
        <w:autoSpaceDE w:val="0"/>
        <w:autoSpaceDN w:val="0"/>
        <w:adjustRightInd w:val="0"/>
        <w:spacing w:line="600" w:lineRule="auto"/>
      </w:pPr>
      <w:r w:rsidRPr="005663AD">
        <w:t>Email of ESG Contact Person: _______________</w:t>
      </w:r>
      <w:r>
        <w:t>_______</w:t>
      </w:r>
      <w:r w:rsidRPr="005663AD">
        <w:t>________ Phone # _</w:t>
      </w:r>
      <w:r>
        <w:t>_____________________</w:t>
      </w:r>
      <w:r w:rsidRPr="005663AD">
        <w:t>________________</w:t>
      </w:r>
    </w:p>
    <w:p w14:paraId="408E2AF8" w14:textId="77777777" w:rsidR="00487E3C" w:rsidRDefault="00487E3C" w:rsidP="00487E3C">
      <w:pPr>
        <w:autoSpaceDE w:val="0"/>
        <w:autoSpaceDN w:val="0"/>
        <w:adjustRightInd w:val="0"/>
        <w:spacing w:line="600" w:lineRule="auto"/>
      </w:pPr>
    </w:p>
    <w:p w14:paraId="162ACE38" w14:textId="77777777" w:rsidR="004B025C" w:rsidRDefault="004B025C" w:rsidP="00487E3C">
      <w:pPr>
        <w:autoSpaceDE w:val="0"/>
        <w:autoSpaceDN w:val="0"/>
        <w:adjustRightInd w:val="0"/>
        <w:spacing w:line="600" w:lineRule="auto"/>
      </w:pPr>
    </w:p>
    <w:p w14:paraId="6FE2011B" w14:textId="77777777" w:rsidR="005663AD" w:rsidRPr="004F5CA2" w:rsidRDefault="005663AD" w:rsidP="005663AD">
      <w:pPr>
        <w:pStyle w:val="ListParagraph"/>
        <w:numPr>
          <w:ilvl w:val="0"/>
          <w:numId w:val="13"/>
        </w:numPr>
        <w:ind w:left="270"/>
        <w:rPr>
          <w:rFonts w:ascii="Montserrat Medium" w:hAnsi="Montserrat Medium"/>
          <w:b/>
          <w:bCs/>
        </w:rPr>
      </w:pPr>
      <w:r w:rsidRPr="004F5CA2">
        <w:rPr>
          <w:rFonts w:ascii="Montserrat Medium" w:hAnsi="Montserrat Medium"/>
          <w:b/>
          <w:bCs/>
        </w:rPr>
        <w:lastRenderedPageBreak/>
        <w:t xml:space="preserve">AGENCY TYPE: </w:t>
      </w:r>
    </w:p>
    <w:p w14:paraId="4C515142" w14:textId="77777777" w:rsidR="005663AD" w:rsidRPr="004F5CA2" w:rsidRDefault="005663AD" w:rsidP="005663AD">
      <w:pPr>
        <w:pStyle w:val="ListParagraph"/>
        <w:numPr>
          <w:ilvl w:val="0"/>
          <w:numId w:val="12"/>
        </w:numPr>
        <w:autoSpaceDE w:val="0"/>
        <w:autoSpaceDN w:val="0"/>
        <w:adjustRightInd w:val="0"/>
        <w:spacing w:after="0"/>
        <w:rPr>
          <w:rFonts w:ascii="Montserrat Medium" w:hAnsi="Montserrat Medium"/>
        </w:rPr>
      </w:pPr>
      <w:r w:rsidRPr="004F5CA2">
        <w:rPr>
          <w:rFonts w:ascii="Montserrat Medium" w:hAnsi="Montserrat Medium"/>
        </w:rPr>
        <w:t>Day Shelter</w:t>
      </w:r>
    </w:p>
    <w:p w14:paraId="66A732E8" w14:textId="77777777" w:rsidR="005663AD" w:rsidRPr="004F5CA2" w:rsidRDefault="005663AD" w:rsidP="005663AD">
      <w:pPr>
        <w:pStyle w:val="ListParagraph"/>
        <w:numPr>
          <w:ilvl w:val="0"/>
          <w:numId w:val="12"/>
        </w:numPr>
        <w:autoSpaceDE w:val="0"/>
        <w:autoSpaceDN w:val="0"/>
        <w:adjustRightInd w:val="0"/>
        <w:spacing w:after="0"/>
        <w:rPr>
          <w:rFonts w:ascii="Montserrat Medium" w:hAnsi="Montserrat Medium"/>
        </w:rPr>
      </w:pPr>
      <w:r w:rsidRPr="004F5CA2">
        <w:rPr>
          <w:rFonts w:ascii="Montserrat Medium" w:hAnsi="Montserrat Medium"/>
        </w:rPr>
        <w:t>Emergency Shelter – 90 days or less</w:t>
      </w:r>
    </w:p>
    <w:p w14:paraId="3758D7A2" w14:textId="09AD1C61" w:rsidR="005663AD" w:rsidRPr="004F5CA2" w:rsidRDefault="005663AD" w:rsidP="005663AD">
      <w:pPr>
        <w:pStyle w:val="ListParagraph"/>
        <w:numPr>
          <w:ilvl w:val="0"/>
          <w:numId w:val="12"/>
        </w:numPr>
        <w:autoSpaceDE w:val="0"/>
        <w:autoSpaceDN w:val="0"/>
        <w:adjustRightInd w:val="0"/>
        <w:spacing w:after="0"/>
        <w:rPr>
          <w:rFonts w:ascii="Montserrat Medium" w:hAnsi="Montserrat Medium"/>
        </w:rPr>
      </w:pPr>
      <w:r w:rsidRPr="004F5CA2">
        <w:rPr>
          <w:rFonts w:ascii="Montserrat Medium" w:hAnsi="Montserrat Medium"/>
        </w:rPr>
        <w:t xml:space="preserve">Homeless Services Provider (Homeless Prevention or Rapid </w:t>
      </w:r>
      <w:r w:rsidR="00DD3FAB" w:rsidRPr="004F5CA2">
        <w:rPr>
          <w:rFonts w:ascii="Montserrat Medium" w:hAnsi="Montserrat Medium"/>
        </w:rPr>
        <w:t>Re-Housing</w:t>
      </w:r>
      <w:r w:rsidRPr="004F5CA2">
        <w:rPr>
          <w:rFonts w:ascii="Montserrat Medium" w:hAnsi="Montserrat Medium"/>
        </w:rPr>
        <w:t>)</w:t>
      </w:r>
    </w:p>
    <w:p w14:paraId="66552429" w14:textId="77777777" w:rsidR="005663AD" w:rsidRPr="004F5CA2" w:rsidRDefault="005663AD" w:rsidP="005663AD">
      <w:pPr>
        <w:pStyle w:val="ListParagraph"/>
        <w:numPr>
          <w:ilvl w:val="0"/>
          <w:numId w:val="12"/>
        </w:numPr>
        <w:autoSpaceDE w:val="0"/>
        <w:autoSpaceDN w:val="0"/>
        <w:adjustRightInd w:val="0"/>
        <w:spacing w:after="0"/>
        <w:rPr>
          <w:rFonts w:ascii="Montserrat Medium" w:hAnsi="Montserrat Medium"/>
        </w:rPr>
      </w:pPr>
      <w:r w:rsidRPr="004F5CA2">
        <w:rPr>
          <w:rFonts w:ascii="Montserrat Medium" w:hAnsi="Montserrat Medium"/>
        </w:rPr>
        <w:t>Street Outreach</w:t>
      </w:r>
    </w:p>
    <w:p w14:paraId="6B592F94" w14:textId="77777777" w:rsidR="005663AD" w:rsidRPr="004F5CA2" w:rsidRDefault="005663AD" w:rsidP="005663AD">
      <w:pPr>
        <w:pStyle w:val="ListParagraph"/>
        <w:numPr>
          <w:ilvl w:val="0"/>
          <w:numId w:val="12"/>
        </w:numPr>
        <w:autoSpaceDE w:val="0"/>
        <w:autoSpaceDN w:val="0"/>
        <w:adjustRightInd w:val="0"/>
        <w:spacing w:after="0"/>
        <w:rPr>
          <w:rFonts w:ascii="Montserrat Medium" w:hAnsi="Montserrat Medium"/>
        </w:rPr>
      </w:pPr>
      <w:r w:rsidRPr="004F5CA2">
        <w:rPr>
          <w:rFonts w:ascii="Montserrat Medium" w:hAnsi="Montserrat Medium"/>
        </w:rPr>
        <w:t>Other (Provide Description) ___________________________________________</w:t>
      </w:r>
    </w:p>
    <w:p w14:paraId="560CD484" w14:textId="59DB3977" w:rsidR="00935531" w:rsidRDefault="00935531" w:rsidP="005663AD">
      <w:pPr>
        <w:autoSpaceDE w:val="0"/>
        <w:autoSpaceDN w:val="0"/>
        <w:adjustRightInd w:val="0"/>
        <w:spacing w:line="276" w:lineRule="auto"/>
        <w:rPr>
          <w:sz w:val="22"/>
          <w:szCs w:val="22"/>
        </w:rPr>
      </w:pPr>
    </w:p>
    <w:p w14:paraId="682ECA9D" w14:textId="77777777" w:rsidR="00835EE2" w:rsidRPr="00835EE2" w:rsidRDefault="00835EE2" w:rsidP="00835EE2">
      <w:pPr>
        <w:autoSpaceDE w:val="0"/>
        <w:autoSpaceDN w:val="0"/>
        <w:adjustRightInd w:val="0"/>
        <w:jc w:val="both"/>
        <w:rPr>
          <w:bCs/>
        </w:rPr>
      </w:pPr>
      <w:r w:rsidRPr="00835EE2">
        <w:rPr>
          <w:bCs/>
        </w:rPr>
        <w:t>Provide an address and physical description of the shelter and/or service delivery site. (Domestic Violence providers provide only physical description)</w:t>
      </w:r>
    </w:p>
    <w:p w14:paraId="181E945F" w14:textId="77777777" w:rsidR="00835EE2" w:rsidRDefault="00835EE2" w:rsidP="005663AD">
      <w:pPr>
        <w:autoSpaceDE w:val="0"/>
        <w:autoSpaceDN w:val="0"/>
        <w:adjustRightInd w:val="0"/>
        <w:spacing w:line="276" w:lineRule="auto"/>
        <w:rPr>
          <w:sz w:val="22"/>
          <w:szCs w:val="22"/>
        </w:rPr>
      </w:pPr>
    </w:p>
    <w:p w14:paraId="22428C7D" w14:textId="31915677" w:rsidR="004B025C" w:rsidRPr="004F5CA2" w:rsidRDefault="004B025C" w:rsidP="005663AD">
      <w:pPr>
        <w:autoSpaceDE w:val="0"/>
        <w:autoSpaceDN w:val="0"/>
        <w:adjustRightInd w:val="0"/>
        <w:spacing w:line="276"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87D8B" w14:textId="714129F8" w:rsidR="008B22AD" w:rsidRPr="004F5CA2" w:rsidRDefault="008B22AD" w:rsidP="005663AD">
      <w:pPr>
        <w:autoSpaceDE w:val="0"/>
        <w:autoSpaceDN w:val="0"/>
        <w:adjustRightInd w:val="0"/>
        <w:spacing w:line="276" w:lineRule="auto"/>
        <w:rPr>
          <w:sz w:val="22"/>
          <w:szCs w:val="22"/>
        </w:rPr>
      </w:pPr>
    </w:p>
    <w:p w14:paraId="3C48F735" w14:textId="3ACFB283" w:rsidR="005663AD" w:rsidRPr="002D73F0" w:rsidRDefault="005663AD" w:rsidP="005663AD">
      <w:pPr>
        <w:autoSpaceDE w:val="0"/>
        <w:autoSpaceDN w:val="0"/>
        <w:adjustRightInd w:val="0"/>
        <w:spacing w:line="276" w:lineRule="auto"/>
        <w:rPr>
          <w:sz w:val="22"/>
          <w:szCs w:val="22"/>
        </w:rPr>
      </w:pPr>
      <w:r w:rsidRPr="002D73F0">
        <w:rPr>
          <w:sz w:val="22"/>
          <w:szCs w:val="22"/>
        </w:rPr>
        <w:t xml:space="preserve">Please identify the homeless category </w:t>
      </w:r>
      <w:r w:rsidR="004B025C" w:rsidRPr="002D73F0">
        <w:rPr>
          <w:sz w:val="22"/>
          <w:szCs w:val="22"/>
        </w:rPr>
        <w:t xml:space="preserve">or categories </w:t>
      </w:r>
      <w:r w:rsidR="00BC7D02">
        <w:rPr>
          <w:sz w:val="22"/>
          <w:szCs w:val="22"/>
        </w:rPr>
        <w:t>your project</w:t>
      </w:r>
      <w:r w:rsidRPr="002D73F0">
        <w:rPr>
          <w:sz w:val="22"/>
          <w:szCs w:val="22"/>
        </w:rPr>
        <w:t xml:space="preserve"> will serve. Please check the appropriate categories below:</w:t>
      </w:r>
    </w:p>
    <w:p w14:paraId="22A62ED1" w14:textId="77777777" w:rsidR="00CC0E4E" w:rsidRPr="002D73F0" w:rsidRDefault="00CC0E4E" w:rsidP="005663AD">
      <w:pPr>
        <w:autoSpaceDE w:val="0"/>
        <w:autoSpaceDN w:val="0"/>
        <w:adjustRightInd w:val="0"/>
        <w:spacing w:line="276" w:lineRule="auto"/>
        <w:rPr>
          <w:sz w:val="22"/>
          <w:szCs w:val="22"/>
        </w:rPr>
      </w:pPr>
    </w:p>
    <w:p w14:paraId="483C390E" w14:textId="51C018F2" w:rsidR="00BF1B50" w:rsidRPr="002D73F0" w:rsidRDefault="00CC0E4E" w:rsidP="00BC7D02">
      <w:pPr>
        <w:autoSpaceDE w:val="0"/>
        <w:autoSpaceDN w:val="0"/>
        <w:adjustRightInd w:val="0"/>
        <w:spacing w:line="276" w:lineRule="auto"/>
        <w:ind w:left="720"/>
        <w:rPr>
          <w:sz w:val="22"/>
          <w:szCs w:val="22"/>
        </w:rPr>
      </w:pPr>
      <w:r w:rsidRPr="002D73F0">
        <w:rPr>
          <w:sz w:val="22"/>
          <w:szCs w:val="22"/>
        </w:rPr>
        <w:t xml:space="preserve">Homeless </w:t>
      </w:r>
      <w:r w:rsidR="00A11359" w:rsidRPr="002D73F0">
        <w:rPr>
          <w:sz w:val="22"/>
          <w:szCs w:val="22"/>
        </w:rPr>
        <w:t>(24 CFR 576.2 “Homeless”)</w:t>
      </w:r>
    </w:p>
    <w:p w14:paraId="0D772645" w14:textId="740D6225" w:rsidR="00BF1B50" w:rsidRPr="002D73F0" w:rsidRDefault="00BF1B50" w:rsidP="00BC7D02">
      <w:pPr>
        <w:pStyle w:val="ListParagraph"/>
        <w:numPr>
          <w:ilvl w:val="0"/>
          <w:numId w:val="45"/>
        </w:numPr>
        <w:autoSpaceDE w:val="0"/>
        <w:autoSpaceDN w:val="0"/>
        <w:adjustRightInd w:val="0"/>
        <w:ind w:left="1440"/>
        <w:rPr>
          <w:rFonts w:ascii="Montserrat Medium" w:hAnsi="Montserrat Medium"/>
        </w:rPr>
      </w:pPr>
      <w:r w:rsidRPr="002D73F0">
        <w:rPr>
          <w:rFonts w:ascii="Montserrat Medium" w:hAnsi="Montserrat Medium"/>
        </w:rPr>
        <w:t>Category 1: Literally Homeless</w:t>
      </w:r>
    </w:p>
    <w:p w14:paraId="1B2A6219" w14:textId="28D23C0B" w:rsidR="00BF1B50" w:rsidRPr="002D73F0" w:rsidRDefault="00BF1B50" w:rsidP="00BC7D02">
      <w:pPr>
        <w:pStyle w:val="ListParagraph"/>
        <w:numPr>
          <w:ilvl w:val="0"/>
          <w:numId w:val="45"/>
        </w:numPr>
        <w:autoSpaceDE w:val="0"/>
        <w:autoSpaceDN w:val="0"/>
        <w:adjustRightInd w:val="0"/>
        <w:ind w:left="1440"/>
        <w:rPr>
          <w:rFonts w:ascii="Montserrat Medium" w:hAnsi="Montserrat Medium"/>
        </w:rPr>
      </w:pPr>
      <w:r w:rsidRPr="002D73F0">
        <w:rPr>
          <w:rFonts w:ascii="Montserrat Medium" w:hAnsi="Montserrat Medium"/>
        </w:rPr>
        <w:t xml:space="preserve">Category 2: Imminent Risk of </w:t>
      </w:r>
      <w:r w:rsidR="00835EE2" w:rsidRPr="002D73F0">
        <w:rPr>
          <w:rFonts w:ascii="Montserrat Medium" w:hAnsi="Montserrat Medium"/>
        </w:rPr>
        <w:t>homelessness</w:t>
      </w:r>
    </w:p>
    <w:p w14:paraId="6DC649D0" w14:textId="18F6987A" w:rsidR="00BF1B50" w:rsidRPr="002D73F0" w:rsidRDefault="00BF1B50" w:rsidP="00BC7D02">
      <w:pPr>
        <w:pStyle w:val="ListParagraph"/>
        <w:numPr>
          <w:ilvl w:val="0"/>
          <w:numId w:val="45"/>
        </w:numPr>
        <w:autoSpaceDE w:val="0"/>
        <w:autoSpaceDN w:val="0"/>
        <w:adjustRightInd w:val="0"/>
        <w:ind w:left="1440"/>
        <w:rPr>
          <w:rFonts w:ascii="Montserrat Medium" w:hAnsi="Montserrat Medium"/>
        </w:rPr>
      </w:pPr>
      <w:r w:rsidRPr="002D73F0">
        <w:rPr>
          <w:rFonts w:ascii="Montserrat Medium" w:hAnsi="Montserrat Medium"/>
        </w:rPr>
        <w:t>Category 4: Fleeing / Attempting to Flee DV</w:t>
      </w:r>
    </w:p>
    <w:p w14:paraId="351C425F" w14:textId="77777777" w:rsidR="00F77C04" w:rsidRPr="002D73F0" w:rsidRDefault="00F77C04" w:rsidP="00BC7D02">
      <w:pPr>
        <w:pStyle w:val="ListParagraph"/>
        <w:tabs>
          <w:tab w:val="left" w:pos="2052"/>
        </w:tabs>
        <w:autoSpaceDE w:val="0"/>
        <w:autoSpaceDN w:val="0"/>
        <w:adjustRightInd w:val="0"/>
        <w:spacing w:after="0"/>
        <w:ind w:left="990"/>
        <w:rPr>
          <w:rFonts w:ascii="Montserrat Medium" w:hAnsi="Montserrat Medium"/>
          <w:b/>
        </w:rPr>
      </w:pPr>
    </w:p>
    <w:p w14:paraId="19DBDA32" w14:textId="4EBD6680" w:rsidR="00A11359" w:rsidRPr="002D73F0" w:rsidRDefault="00CC0E4E" w:rsidP="00BC7D02">
      <w:pPr>
        <w:autoSpaceDE w:val="0"/>
        <w:autoSpaceDN w:val="0"/>
        <w:adjustRightInd w:val="0"/>
        <w:spacing w:line="276" w:lineRule="auto"/>
        <w:ind w:left="720"/>
        <w:rPr>
          <w:sz w:val="22"/>
          <w:szCs w:val="22"/>
        </w:rPr>
      </w:pPr>
      <w:r w:rsidRPr="002D73F0">
        <w:rPr>
          <w:sz w:val="22"/>
          <w:szCs w:val="22"/>
        </w:rPr>
        <w:t xml:space="preserve">At Risk of </w:t>
      </w:r>
      <w:r w:rsidR="00DD3FAB" w:rsidRPr="002D73F0">
        <w:rPr>
          <w:sz w:val="22"/>
          <w:szCs w:val="22"/>
        </w:rPr>
        <w:t>Homelessness (</w:t>
      </w:r>
      <w:r w:rsidR="00A11359" w:rsidRPr="002D73F0">
        <w:rPr>
          <w:sz w:val="22"/>
          <w:szCs w:val="22"/>
        </w:rPr>
        <w:t>24 CFR 576.2 “At risk of homelessness”)</w:t>
      </w:r>
    </w:p>
    <w:p w14:paraId="14245F54" w14:textId="2E996150" w:rsidR="00CC0E4E" w:rsidRPr="002D73F0" w:rsidRDefault="00CC0E4E" w:rsidP="00BC7D02">
      <w:pPr>
        <w:pStyle w:val="ListParagraph"/>
        <w:numPr>
          <w:ilvl w:val="0"/>
          <w:numId w:val="46"/>
        </w:numPr>
        <w:autoSpaceDE w:val="0"/>
        <w:autoSpaceDN w:val="0"/>
        <w:adjustRightInd w:val="0"/>
        <w:ind w:left="1440"/>
        <w:rPr>
          <w:rFonts w:ascii="Montserrat Medium" w:hAnsi="Montserrat Medium"/>
        </w:rPr>
      </w:pPr>
      <w:r w:rsidRPr="002D73F0">
        <w:rPr>
          <w:rFonts w:ascii="Montserrat Medium" w:hAnsi="Montserrat Medium"/>
        </w:rPr>
        <w:t xml:space="preserve">Category 1: </w:t>
      </w:r>
    </w:p>
    <w:p w14:paraId="5269C520" w14:textId="1C01568D" w:rsidR="00CC0E4E" w:rsidRPr="002D73F0" w:rsidRDefault="00CC0E4E" w:rsidP="00BC7D02">
      <w:pPr>
        <w:pStyle w:val="ListParagraph"/>
        <w:numPr>
          <w:ilvl w:val="0"/>
          <w:numId w:val="46"/>
        </w:numPr>
        <w:autoSpaceDE w:val="0"/>
        <w:autoSpaceDN w:val="0"/>
        <w:adjustRightInd w:val="0"/>
        <w:ind w:left="1440"/>
        <w:rPr>
          <w:rFonts w:ascii="Montserrat Medium" w:hAnsi="Montserrat Medium"/>
        </w:rPr>
      </w:pPr>
      <w:r w:rsidRPr="002D73F0">
        <w:rPr>
          <w:rFonts w:ascii="Montserrat Medium" w:hAnsi="Montserrat Medium"/>
        </w:rPr>
        <w:t xml:space="preserve">Category 2: </w:t>
      </w:r>
    </w:p>
    <w:p w14:paraId="3EBC2B86" w14:textId="487BB505" w:rsidR="00CC0E4E" w:rsidRPr="002D73F0" w:rsidRDefault="00CC0E4E" w:rsidP="00BC7D02">
      <w:pPr>
        <w:pStyle w:val="ListParagraph"/>
        <w:numPr>
          <w:ilvl w:val="0"/>
          <w:numId w:val="46"/>
        </w:numPr>
        <w:autoSpaceDE w:val="0"/>
        <w:autoSpaceDN w:val="0"/>
        <w:adjustRightInd w:val="0"/>
        <w:ind w:left="1440"/>
        <w:rPr>
          <w:rFonts w:ascii="Montserrat Medium" w:hAnsi="Montserrat Medium"/>
        </w:rPr>
      </w:pPr>
      <w:r w:rsidRPr="002D73F0">
        <w:rPr>
          <w:rFonts w:ascii="Montserrat Medium" w:hAnsi="Montserrat Medium"/>
        </w:rPr>
        <w:t xml:space="preserve">Category 4: </w:t>
      </w:r>
    </w:p>
    <w:p w14:paraId="61916BB8" w14:textId="77777777" w:rsidR="004F5CA2" w:rsidRPr="002D73F0" w:rsidRDefault="004F5CA2" w:rsidP="004F5CA2">
      <w:pPr>
        <w:tabs>
          <w:tab w:val="left" w:pos="2052"/>
        </w:tabs>
        <w:autoSpaceDE w:val="0"/>
        <w:autoSpaceDN w:val="0"/>
        <w:adjustRightInd w:val="0"/>
        <w:jc w:val="both"/>
        <w:rPr>
          <w:bCs/>
          <w:sz w:val="22"/>
          <w:szCs w:val="22"/>
          <w:u w:val="single"/>
        </w:rPr>
      </w:pPr>
      <w:r w:rsidRPr="002D73F0">
        <w:rPr>
          <w:bCs/>
          <w:sz w:val="22"/>
          <w:szCs w:val="22"/>
        </w:rPr>
        <w:t>How long has your organization served homeless populations?</w:t>
      </w:r>
    </w:p>
    <w:p w14:paraId="22DE6443" w14:textId="77777777" w:rsidR="004F5CA2" w:rsidRPr="002D73F0" w:rsidRDefault="004F5CA2" w:rsidP="008A4485">
      <w:pPr>
        <w:pStyle w:val="ListParagraph"/>
        <w:numPr>
          <w:ilvl w:val="0"/>
          <w:numId w:val="43"/>
        </w:numPr>
        <w:autoSpaceDE w:val="0"/>
        <w:autoSpaceDN w:val="0"/>
        <w:adjustRightInd w:val="0"/>
        <w:jc w:val="both"/>
        <w:rPr>
          <w:rFonts w:ascii="Montserrat Medium" w:hAnsi="Montserrat Medium"/>
        </w:rPr>
      </w:pPr>
      <w:r w:rsidRPr="002D73F0">
        <w:rPr>
          <w:rFonts w:ascii="Montserrat Medium" w:hAnsi="Montserrat Medium"/>
        </w:rPr>
        <w:t>10 or more years</w:t>
      </w:r>
    </w:p>
    <w:p w14:paraId="48B91FD4" w14:textId="77777777" w:rsidR="004F5CA2" w:rsidRPr="002D73F0" w:rsidRDefault="004F5CA2" w:rsidP="008A4485">
      <w:pPr>
        <w:pStyle w:val="ListParagraph"/>
        <w:numPr>
          <w:ilvl w:val="0"/>
          <w:numId w:val="43"/>
        </w:numPr>
        <w:autoSpaceDE w:val="0"/>
        <w:autoSpaceDN w:val="0"/>
        <w:adjustRightInd w:val="0"/>
        <w:jc w:val="both"/>
        <w:rPr>
          <w:rFonts w:ascii="Montserrat Medium" w:hAnsi="Montserrat Medium"/>
        </w:rPr>
      </w:pPr>
      <w:r w:rsidRPr="002D73F0">
        <w:rPr>
          <w:rFonts w:ascii="Montserrat Medium" w:hAnsi="Montserrat Medium"/>
        </w:rPr>
        <w:t>5-9 years</w:t>
      </w:r>
    </w:p>
    <w:p w14:paraId="0106D86B" w14:textId="77777777" w:rsidR="004F5CA2" w:rsidRPr="002D73F0" w:rsidRDefault="004F5CA2" w:rsidP="008A4485">
      <w:pPr>
        <w:pStyle w:val="ListParagraph"/>
        <w:numPr>
          <w:ilvl w:val="0"/>
          <w:numId w:val="43"/>
        </w:numPr>
        <w:autoSpaceDE w:val="0"/>
        <w:autoSpaceDN w:val="0"/>
        <w:adjustRightInd w:val="0"/>
        <w:jc w:val="both"/>
        <w:rPr>
          <w:rFonts w:ascii="Montserrat Medium" w:hAnsi="Montserrat Medium"/>
        </w:rPr>
      </w:pPr>
      <w:r w:rsidRPr="002D73F0">
        <w:rPr>
          <w:rFonts w:ascii="Montserrat Medium" w:hAnsi="Montserrat Medium"/>
        </w:rPr>
        <w:t>Less than 5 years</w:t>
      </w:r>
    </w:p>
    <w:p w14:paraId="7EA93086" w14:textId="77777777" w:rsidR="004F5CA2" w:rsidRPr="002D73F0" w:rsidRDefault="004F5CA2" w:rsidP="004F5CA2">
      <w:pPr>
        <w:pStyle w:val="ListParagraph"/>
        <w:autoSpaceDE w:val="0"/>
        <w:autoSpaceDN w:val="0"/>
        <w:adjustRightInd w:val="0"/>
        <w:spacing w:after="0"/>
        <w:ind w:left="1350"/>
        <w:jc w:val="both"/>
        <w:rPr>
          <w:rFonts w:ascii="Montserrat Medium" w:hAnsi="Montserrat Medium"/>
        </w:rPr>
      </w:pPr>
    </w:p>
    <w:p w14:paraId="3BB7729A" w14:textId="66720C8B" w:rsidR="004F5CA2" w:rsidRPr="002D73F0" w:rsidRDefault="004F5CA2" w:rsidP="004F5CA2">
      <w:pPr>
        <w:autoSpaceDE w:val="0"/>
        <w:autoSpaceDN w:val="0"/>
        <w:adjustRightInd w:val="0"/>
        <w:jc w:val="both"/>
        <w:rPr>
          <w:bCs/>
          <w:sz w:val="22"/>
          <w:szCs w:val="22"/>
        </w:rPr>
      </w:pPr>
      <w:r w:rsidRPr="002D73F0">
        <w:rPr>
          <w:bCs/>
          <w:sz w:val="22"/>
          <w:szCs w:val="22"/>
        </w:rPr>
        <w:t>Is your organization an active member of any of the following? Please check those that apply</w:t>
      </w:r>
      <w:r w:rsidR="00E35129" w:rsidRPr="002D73F0">
        <w:rPr>
          <w:bCs/>
          <w:sz w:val="22"/>
          <w:szCs w:val="22"/>
        </w:rPr>
        <w:t>.</w:t>
      </w:r>
    </w:p>
    <w:p w14:paraId="07B44EF2" w14:textId="77777777" w:rsidR="004F5CA2" w:rsidRPr="002D73F0" w:rsidRDefault="004F5CA2" w:rsidP="008A4485">
      <w:pPr>
        <w:pStyle w:val="ListParagraph"/>
        <w:numPr>
          <w:ilvl w:val="0"/>
          <w:numId w:val="44"/>
        </w:numPr>
        <w:autoSpaceDE w:val="0"/>
        <w:autoSpaceDN w:val="0"/>
        <w:adjustRightInd w:val="0"/>
        <w:jc w:val="both"/>
        <w:rPr>
          <w:rFonts w:ascii="Montserrat Medium" w:hAnsi="Montserrat Medium"/>
        </w:rPr>
      </w:pPr>
      <w:r w:rsidRPr="002D73F0">
        <w:rPr>
          <w:rFonts w:ascii="Montserrat Medium" w:hAnsi="Montserrat Medium"/>
        </w:rPr>
        <w:t>Continuum of Care:</w:t>
      </w:r>
    </w:p>
    <w:p w14:paraId="2B455AF4" w14:textId="77777777" w:rsidR="004F5CA2" w:rsidRPr="002D73F0" w:rsidRDefault="004F5CA2" w:rsidP="008A4485">
      <w:pPr>
        <w:pStyle w:val="ListParagraph"/>
        <w:numPr>
          <w:ilvl w:val="0"/>
          <w:numId w:val="44"/>
        </w:numPr>
        <w:autoSpaceDE w:val="0"/>
        <w:autoSpaceDN w:val="0"/>
        <w:adjustRightInd w:val="0"/>
        <w:jc w:val="both"/>
        <w:rPr>
          <w:rFonts w:ascii="Montserrat Medium" w:hAnsi="Montserrat Medium"/>
        </w:rPr>
      </w:pPr>
      <w:r w:rsidRPr="002D73F0">
        <w:rPr>
          <w:rFonts w:ascii="Montserrat Medium" w:hAnsi="Montserrat Medium"/>
        </w:rPr>
        <w:t>Regional/Local Planning Meetings</w:t>
      </w:r>
    </w:p>
    <w:p w14:paraId="1EBF0F98" w14:textId="77777777" w:rsidR="004F5CA2" w:rsidRPr="002D73F0" w:rsidRDefault="004F5CA2" w:rsidP="008A4485">
      <w:pPr>
        <w:pStyle w:val="ListParagraph"/>
        <w:numPr>
          <w:ilvl w:val="0"/>
          <w:numId w:val="44"/>
        </w:numPr>
        <w:autoSpaceDE w:val="0"/>
        <w:autoSpaceDN w:val="0"/>
        <w:adjustRightInd w:val="0"/>
        <w:jc w:val="both"/>
        <w:rPr>
          <w:rFonts w:ascii="Montserrat Medium" w:hAnsi="Montserrat Medium"/>
        </w:rPr>
      </w:pPr>
      <w:r w:rsidRPr="002D73F0">
        <w:rPr>
          <w:rFonts w:ascii="Montserrat Medium" w:hAnsi="Montserrat Medium"/>
        </w:rPr>
        <w:t>State/Local Consolidated Plan Process</w:t>
      </w:r>
    </w:p>
    <w:p w14:paraId="22C6029A" w14:textId="77777777" w:rsidR="004F5CA2" w:rsidRPr="002D73F0" w:rsidRDefault="004F5CA2" w:rsidP="008A4485">
      <w:pPr>
        <w:pStyle w:val="ListParagraph"/>
        <w:numPr>
          <w:ilvl w:val="0"/>
          <w:numId w:val="44"/>
        </w:numPr>
        <w:autoSpaceDE w:val="0"/>
        <w:autoSpaceDN w:val="0"/>
        <w:adjustRightInd w:val="0"/>
        <w:jc w:val="both"/>
        <w:rPr>
          <w:rFonts w:ascii="Montserrat Medium" w:hAnsi="Montserrat Medium"/>
          <w:b/>
          <w:bCs/>
        </w:rPr>
      </w:pPr>
      <w:r w:rsidRPr="002D73F0">
        <w:rPr>
          <w:rFonts w:ascii="Montserrat Medium" w:hAnsi="Montserrat Medium"/>
        </w:rPr>
        <w:t xml:space="preserve">Regional/Local Homeless Committees </w:t>
      </w:r>
    </w:p>
    <w:p w14:paraId="00F0512D" w14:textId="77777777" w:rsidR="004F5CA2" w:rsidRPr="004F5CA2" w:rsidRDefault="004F5CA2" w:rsidP="00CC050C">
      <w:pPr>
        <w:pStyle w:val="ListParagraph"/>
        <w:tabs>
          <w:tab w:val="left" w:pos="2052"/>
        </w:tabs>
        <w:autoSpaceDE w:val="0"/>
        <w:autoSpaceDN w:val="0"/>
        <w:adjustRightInd w:val="0"/>
        <w:spacing w:after="0"/>
        <w:ind w:left="270"/>
        <w:rPr>
          <w:rFonts w:ascii="Montserrat Medium" w:hAnsi="Montserrat Medium"/>
          <w:b/>
        </w:rPr>
      </w:pPr>
    </w:p>
    <w:p w14:paraId="6C0ECFDB" w14:textId="77777777" w:rsidR="004F5CA2" w:rsidRPr="004F5CA2" w:rsidRDefault="004F5CA2" w:rsidP="00CC050C">
      <w:pPr>
        <w:pStyle w:val="ListParagraph"/>
        <w:tabs>
          <w:tab w:val="left" w:pos="2052"/>
        </w:tabs>
        <w:autoSpaceDE w:val="0"/>
        <w:autoSpaceDN w:val="0"/>
        <w:adjustRightInd w:val="0"/>
        <w:spacing w:after="0"/>
        <w:ind w:left="270"/>
        <w:rPr>
          <w:rFonts w:ascii="Montserrat Medium" w:hAnsi="Montserrat Medium"/>
          <w:b/>
        </w:rPr>
      </w:pPr>
    </w:p>
    <w:p w14:paraId="7ECE541E" w14:textId="77777777" w:rsidR="004F5CA2" w:rsidRDefault="004F5CA2" w:rsidP="00CC050C">
      <w:pPr>
        <w:pStyle w:val="ListParagraph"/>
        <w:tabs>
          <w:tab w:val="left" w:pos="2052"/>
        </w:tabs>
        <w:autoSpaceDE w:val="0"/>
        <w:autoSpaceDN w:val="0"/>
        <w:adjustRightInd w:val="0"/>
        <w:spacing w:after="0"/>
        <w:ind w:left="270"/>
        <w:rPr>
          <w:rFonts w:ascii="Montserrat Medium" w:hAnsi="Montserrat Medium"/>
          <w:b/>
        </w:rPr>
      </w:pPr>
    </w:p>
    <w:p w14:paraId="5E4ED661" w14:textId="77777777" w:rsidR="002D73F0" w:rsidRDefault="002D73F0" w:rsidP="00CC050C">
      <w:pPr>
        <w:pStyle w:val="ListParagraph"/>
        <w:tabs>
          <w:tab w:val="left" w:pos="2052"/>
        </w:tabs>
        <w:autoSpaceDE w:val="0"/>
        <w:autoSpaceDN w:val="0"/>
        <w:adjustRightInd w:val="0"/>
        <w:spacing w:after="0"/>
        <w:ind w:left="270"/>
        <w:rPr>
          <w:rFonts w:ascii="Montserrat Medium" w:hAnsi="Montserrat Medium"/>
          <w:b/>
        </w:rPr>
      </w:pPr>
    </w:p>
    <w:p w14:paraId="5F579CEC" w14:textId="77777777" w:rsidR="004B025C" w:rsidRDefault="004B025C" w:rsidP="00CC050C">
      <w:pPr>
        <w:pStyle w:val="ListParagraph"/>
        <w:tabs>
          <w:tab w:val="left" w:pos="2052"/>
        </w:tabs>
        <w:autoSpaceDE w:val="0"/>
        <w:autoSpaceDN w:val="0"/>
        <w:adjustRightInd w:val="0"/>
        <w:spacing w:after="0"/>
        <w:ind w:left="270"/>
        <w:rPr>
          <w:rFonts w:ascii="Montserrat Medium" w:hAnsi="Montserrat Medium"/>
          <w:b/>
        </w:rPr>
      </w:pPr>
    </w:p>
    <w:p w14:paraId="7D655D4C" w14:textId="77777777" w:rsidR="008A4485" w:rsidRDefault="008A4485" w:rsidP="00CC050C">
      <w:pPr>
        <w:pStyle w:val="ListParagraph"/>
        <w:tabs>
          <w:tab w:val="left" w:pos="2052"/>
        </w:tabs>
        <w:autoSpaceDE w:val="0"/>
        <w:autoSpaceDN w:val="0"/>
        <w:adjustRightInd w:val="0"/>
        <w:spacing w:after="0"/>
        <w:ind w:left="270"/>
        <w:rPr>
          <w:rFonts w:ascii="Montserrat Medium" w:hAnsi="Montserrat Medium"/>
          <w:b/>
        </w:rPr>
      </w:pPr>
    </w:p>
    <w:p w14:paraId="59327466" w14:textId="61DBFDC0" w:rsidR="00CD6713" w:rsidRPr="0000163E" w:rsidRDefault="00487E3C" w:rsidP="00CD6713">
      <w:pPr>
        <w:pStyle w:val="Heading2"/>
      </w:pPr>
      <w:r>
        <w:lastRenderedPageBreak/>
        <w:t>Project Narrative</w:t>
      </w:r>
    </w:p>
    <w:p w14:paraId="4F45AEA1" w14:textId="77777777" w:rsidR="00E35129" w:rsidRDefault="00E35129" w:rsidP="002914C8">
      <w:pPr>
        <w:tabs>
          <w:tab w:val="left" w:pos="2052"/>
        </w:tabs>
        <w:autoSpaceDE w:val="0"/>
        <w:autoSpaceDN w:val="0"/>
        <w:adjustRightInd w:val="0"/>
        <w:spacing w:line="276" w:lineRule="auto"/>
        <w:ind w:left="360"/>
        <w:jc w:val="both"/>
        <w:rPr>
          <w:sz w:val="22"/>
          <w:szCs w:val="22"/>
        </w:rPr>
      </w:pPr>
    </w:p>
    <w:p w14:paraId="076DCE48" w14:textId="28EF4F4A" w:rsidR="00BC7D02" w:rsidRPr="00BC7D02" w:rsidRDefault="004F5CA2" w:rsidP="00BC7D02">
      <w:pPr>
        <w:pStyle w:val="ListParagraph"/>
        <w:numPr>
          <w:ilvl w:val="0"/>
          <w:numId w:val="42"/>
        </w:numPr>
        <w:tabs>
          <w:tab w:val="left" w:pos="2052"/>
        </w:tabs>
        <w:autoSpaceDE w:val="0"/>
        <w:autoSpaceDN w:val="0"/>
        <w:adjustRightInd w:val="0"/>
        <w:spacing w:line="240" w:lineRule="auto"/>
        <w:jc w:val="both"/>
        <w:rPr>
          <w:rFonts w:ascii="Montserrat Medium" w:hAnsi="Montserrat Medium"/>
        </w:rPr>
      </w:pPr>
      <w:r w:rsidRPr="00BC7D02">
        <w:rPr>
          <w:rFonts w:ascii="Montserrat Medium" w:hAnsi="Montserrat Medium"/>
          <w:bCs/>
        </w:rPr>
        <w:t>Provide a description of your ESG funded project. How will the funds be used</w:t>
      </w:r>
      <w:r w:rsidR="00BC7D02" w:rsidRPr="00BC7D02">
        <w:rPr>
          <w:rFonts w:ascii="Montserrat Medium" w:hAnsi="Montserrat Medium"/>
          <w:bCs/>
        </w:rPr>
        <w:t xml:space="preserve">? </w:t>
      </w:r>
      <w:r w:rsidRPr="00BC7D02">
        <w:rPr>
          <w:rFonts w:ascii="Montserrat Medium" w:hAnsi="Montserrat Medium"/>
          <w:bCs/>
        </w:rPr>
        <w:t>Describe the target population that will be served with the ESG funding</w:t>
      </w:r>
      <w:r w:rsidR="00BC7D02" w:rsidRPr="00BC7D02">
        <w:rPr>
          <w:rFonts w:ascii="Montserrat Medium" w:hAnsi="Montserrat Medium"/>
          <w:bCs/>
        </w:rPr>
        <w:t xml:space="preserve">. </w:t>
      </w:r>
    </w:p>
    <w:p w14:paraId="0768A0F3" w14:textId="77777777" w:rsidR="00BC7D02" w:rsidRPr="00BC7D02" w:rsidRDefault="00BC7D02" w:rsidP="00BC7D02">
      <w:pPr>
        <w:pStyle w:val="ListParagraph"/>
        <w:tabs>
          <w:tab w:val="left" w:pos="2052"/>
        </w:tabs>
        <w:autoSpaceDE w:val="0"/>
        <w:autoSpaceDN w:val="0"/>
        <w:adjustRightInd w:val="0"/>
        <w:spacing w:line="240" w:lineRule="auto"/>
        <w:jc w:val="both"/>
        <w:rPr>
          <w:rFonts w:ascii="Montserrat Medium" w:hAnsi="Montserrat Medium"/>
        </w:rPr>
      </w:pPr>
    </w:p>
    <w:p w14:paraId="14281D13" w14:textId="1A8F52CF" w:rsidR="00487E3C" w:rsidRPr="00BC7D02" w:rsidRDefault="00487E3C" w:rsidP="00BC7D02">
      <w:pPr>
        <w:pStyle w:val="ListParagraph"/>
        <w:numPr>
          <w:ilvl w:val="0"/>
          <w:numId w:val="42"/>
        </w:numPr>
        <w:tabs>
          <w:tab w:val="left" w:pos="2052"/>
        </w:tabs>
        <w:autoSpaceDE w:val="0"/>
        <w:autoSpaceDN w:val="0"/>
        <w:adjustRightInd w:val="0"/>
        <w:spacing w:line="240" w:lineRule="auto"/>
        <w:jc w:val="both"/>
        <w:rPr>
          <w:rFonts w:ascii="Montserrat Medium" w:hAnsi="Montserrat Medium"/>
        </w:rPr>
      </w:pPr>
      <w:r w:rsidRPr="00BC7D02">
        <w:rPr>
          <w:rFonts w:ascii="Montserrat Medium" w:hAnsi="Montserrat Medium"/>
        </w:rPr>
        <w:t xml:space="preserve">How does this project address the needs of persons experiencing homelessness or at risk of becoming homeless in your service area? </w:t>
      </w:r>
    </w:p>
    <w:p w14:paraId="3693C215" w14:textId="77777777" w:rsidR="0006711C" w:rsidRDefault="0006711C" w:rsidP="00BC7D02">
      <w:pPr>
        <w:pStyle w:val="ListParagraph"/>
        <w:autoSpaceDE w:val="0"/>
        <w:autoSpaceDN w:val="0"/>
        <w:adjustRightInd w:val="0"/>
        <w:spacing w:line="240" w:lineRule="auto"/>
        <w:jc w:val="both"/>
        <w:rPr>
          <w:rFonts w:ascii="Montserrat Medium" w:hAnsi="Montserrat Medium"/>
          <w:bCs/>
        </w:rPr>
      </w:pPr>
    </w:p>
    <w:p w14:paraId="48AB9FC5" w14:textId="7D8B0180" w:rsidR="004B025C" w:rsidRPr="002D73F0" w:rsidRDefault="00487E3C" w:rsidP="00BC7D02">
      <w:pPr>
        <w:pStyle w:val="ListParagraph"/>
        <w:numPr>
          <w:ilvl w:val="0"/>
          <w:numId w:val="42"/>
        </w:numPr>
        <w:tabs>
          <w:tab w:val="left" w:pos="2052"/>
        </w:tabs>
        <w:autoSpaceDE w:val="0"/>
        <w:autoSpaceDN w:val="0"/>
        <w:adjustRightInd w:val="0"/>
        <w:spacing w:line="240" w:lineRule="auto"/>
        <w:jc w:val="both"/>
        <w:rPr>
          <w:rFonts w:ascii="Montserrat Medium" w:hAnsi="Montserrat Medium"/>
        </w:rPr>
      </w:pPr>
      <w:r w:rsidRPr="002D73F0">
        <w:rPr>
          <w:rFonts w:ascii="Montserrat Medium" w:hAnsi="Montserrat Medium"/>
          <w:bCs/>
        </w:rPr>
        <w:t xml:space="preserve">Explain how your agency will identify (outreach) and document homeless status of a client. </w:t>
      </w:r>
    </w:p>
    <w:p w14:paraId="29E47565" w14:textId="77777777" w:rsidR="002D73F0" w:rsidRPr="002D73F0" w:rsidRDefault="002D73F0" w:rsidP="00BC7D02">
      <w:pPr>
        <w:pStyle w:val="ListParagraph"/>
        <w:spacing w:line="240" w:lineRule="auto"/>
        <w:rPr>
          <w:rFonts w:ascii="Montserrat Medium" w:hAnsi="Montserrat Medium"/>
        </w:rPr>
      </w:pPr>
    </w:p>
    <w:p w14:paraId="59044218" w14:textId="27C30FB2" w:rsidR="00BC7D02" w:rsidRDefault="00DD3FAB" w:rsidP="00BC7D02">
      <w:pPr>
        <w:pStyle w:val="ListParagraph"/>
        <w:numPr>
          <w:ilvl w:val="0"/>
          <w:numId w:val="42"/>
        </w:numPr>
        <w:tabs>
          <w:tab w:val="left" w:pos="2052"/>
        </w:tabs>
        <w:autoSpaceDE w:val="0"/>
        <w:autoSpaceDN w:val="0"/>
        <w:adjustRightInd w:val="0"/>
        <w:spacing w:line="240" w:lineRule="auto"/>
        <w:jc w:val="both"/>
        <w:rPr>
          <w:rFonts w:ascii="Montserrat Medium" w:hAnsi="Montserrat Medium"/>
        </w:rPr>
      </w:pPr>
      <w:r>
        <w:rPr>
          <w:rFonts w:ascii="Montserrat Medium" w:hAnsi="Montserrat Medium"/>
          <w:b/>
          <w:i/>
          <w:u w:val="single"/>
        </w:rPr>
        <w:t>I</w:t>
      </w:r>
      <w:r w:rsidR="00CD6713" w:rsidRPr="00BC7D02">
        <w:rPr>
          <w:rFonts w:ascii="Montserrat Medium" w:hAnsi="Montserrat Medium"/>
          <w:b/>
          <w:i/>
          <w:u w:val="single"/>
        </w:rPr>
        <w:t>dentify and describe</w:t>
      </w:r>
      <w:r w:rsidR="00CD6713" w:rsidRPr="00BC7D02">
        <w:rPr>
          <w:rFonts w:ascii="Montserrat Medium" w:hAnsi="Montserrat Medium"/>
        </w:rPr>
        <w:t xml:space="preserve"> all partnerships with other agencies related to the </w:t>
      </w:r>
      <w:r w:rsidR="002D73F0" w:rsidRPr="00BC7D02">
        <w:rPr>
          <w:rFonts w:ascii="Montserrat Medium" w:hAnsi="Montserrat Medium"/>
        </w:rPr>
        <w:t>d</w:t>
      </w:r>
      <w:r w:rsidR="00CD6713" w:rsidRPr="00BC7D02">
        <w:rPr>
          <w:rFonts w:ascii="Montserrat Medium" w:hAnsi="Montserrat Medium"/>
        </w:rPr>
        <w:t xml:space="preserve">elivery of ESG funded services. </w:t>
      </w:r>
    </w:p>
    <w:p w14:paraId="136870C2" w14:textId="77777777" w:rsidR="00BC7D02" w:rsidRPr="00BC7D02" w:rsidRDefault="00BC7D02" w:rsidP="00BC7D02">
      <w:pPr>
        <w:pStyle w:val="ListParagraph"/>
        <w:spacing w:line="240" w:lineRule="auto"/>
        <w:rPr>
          <w:rFonts w:ascii="Montserrat Medium" w:hAnsi="Montserrat Medium"/>
          <w:bCs/>
        </w:rPr>
      </w:pPr>
    </w:p>
    <w:p w14:paraId="7B9CA063" w14:textId="33E6AD6F" w:rsidR="004B025C" w:rsidRPr="004B025C" w:rsidRDefault="00CD6713" w:rsidP="00BC7D02">
      <w:pPr>
        <w:pStyle w:val="ListParagraph"/>
        <w:numPr>
          <w:ilvl w:val="0"/>
          <w:numId w:val="42"/>
        </w:numPr>
        <w:autoSpaceDE w:val="0"/>
        <w:autoSpaceDN w:val="0"/>
        <w:adjustRightInd w:val="0"/>
        <w:spacing w:line="240" w:lineRule="auto"/>
        <w:jc w:val="both"/>
        <w:rPr>
          <w:rFonts w:ascii="Montserrat Medium" w:hAnsi="Montserrat Medium"/>
        </w:rPr>
      </w:pPr>
      <w:r w:rsidRPr="004B025C">
        <w:rPr>
          <w:rFonts w:ascii="Montserrat Medium" w:hAnsi="Montserrat Medium"/>
        </w:rPr>
        <w:t xml:space="preserve">Describe </w:t>
      </w:r>
      <w:r w:rsidR="007823EB" w:rsidRPr="004B025C">
        <w:rPr>
          <w:rFonts w:ascii="Montserrat Medium" w:hAnsi="Montserrat Medium"/>
        </w:rPr>
        <w:t xml:space="preserve">how </w:t>
      </w:r>
      <w:r w:rsidRPr="004B025C">
        <w:rPr>
          <w:rFonts w:ascii="Montserrat Medium" w:hAnsi="Montserrat Medium"/>
        </w:rPr>
        <w:t>your proposed project will collaborate with the Continuum of Care</w:t>
      </w:r>
      <w:r w:rsidR="00BC7D02">
        <w:rPr>
          <w:rFonts w:ascii="Montserrat Medium" w:hAnsi="Montserrat Medium"/>
        </w:rPr>
        <w:t xml:space="preserve"> and other </w:t>
      </w:r>
      <w:r w:rsidR="00BC7D02" w:rsidRPr="00BC7D02">
        <w:rPr>
          <w:rFonts w:ascii="Montserrat Medium" w:hAnsi="Montserrat Medium"/>
          <w:bCs/>
        </w:rPr>
        <w:t>local planning meetings/groups?</w:t>
      </w:r>
    </w:p>
    <w:p w14:paraId="42C1DE57" w14:textId="77777777" w:rsidR="004B025C" w:rsidRPr="004B025C" w:rsidRDefault="004B025C" w:rsidP="00BC7D02">
      <w:pPr>
        <w:pStyle w:val="ListParagraph"/>
        <w:spacing w:line="240" w:lineRule="auto"/>
        <w:rPr>
          <w:rFonts w:ascii="Montserrat Medium" w:hAnsi="Montserrat Medium"/>
        </w:rPr>
      </w:pPr>
    </w:p>
    <w:p w14:paraId="50E3BAAC" w14:textId="0BB00AD7" w:rsidR="004B025C" w:rsidRPr="004B025C" w:rsidRDefault="00CD6713" w:rsidP="00BC7D02">
      <w:pPr>
        <w:pStyle w:val="ListParagraph"/>
        <w:numPr>
          <w:ilvl w:val="0"/>
          <w:numId w:val="42"/>
        </w:numPr>
        <w:autoSpaceDE w:val="0"/>
        <w:autoSpaceDN w:val="0"/>
        <w:adjustRightInd w:val="0"/>
        <w:spacing w:line="240" w:lineRule="auto"/>
        <w:jc w:val="both"/>
        <w:rPr>
          <w:rFonts w:ascii="Montserrat Medium" w:hAnsi="Montserrat Medium"/>
        </w:rPr>
      </w:pPr>
      <w:r w:rsidRPr="004B025C">
        <w:rPr>
          <w:rFonts w:ascii="Montserrat Medium" w:hAnsi="Montserrat Medium"/>
        </w:rPr>
        <w:t xml:space="preserve">Describe your usage </w:t>
      </w:r>
      <w:r w:rsidR="007823EB" w:rsidRPr="004B025C">
        <w:rPr>
          <w:rFonts w:ascii="Montserrat Medium" w:hAnsi="Montserrat Medium"/>
        </w:rPr>
        <w:t xml:space="preserve">or planned usage </w:t>
      </w:r>
      <w:r w:rsidRPr="004B025C">
        <w:rPr>
          <w:rFonts w:ascii="Montserrat Medium" w:hAnsi="Montserrat Medium"/>
        </w:rPr>
        <w:t>of the HMIS</w:t>
      </w:r>
      <w:r w:rsidR="00DD0472" w:rsidRPr="004B025C">
        <w:rPr>
          <w:rFonts w:ascii="Montserrat Medium" w:hAnsi="Montserrat Medium"/>
        </w:rPr>
        <w:t xml:space="preserve"> or HMIS comparable database</w:t>
      </w:r>
      <w:r w:rsidRPr="004B025C">
        <w:rPr>
          <w:rFonts w:ascii="Montserrat Medium" w:hAnsi="Montserrat Medium"/>
        </w:rPr>
        <w:t xml:space="preserve"> designated by the Continuum of Care</w:t>
      </w:r>
      <w:r w:rsidR="00DD0472" w:rsidRPr="004B025C">
        <w:rPr>
          <w:rFonts w:ascii="Montserrat Medium" w:hAnsi="Montserrat Medium"/>
        </w:rPr>
        <w:t>.</w:t>
      </w:r>
    </w:p>
    <w:p w14:paraId="4B7D2C07" w14:textId="77777777" w:rsidR="004B025C" w:rsidRPr="004B025C" w:rsidRDefault="004B025C" w:rsidP="00BC7D02">
      <w:pPr>
        <w:pStyle w:val="ListParagraph"/>
        <w:spacing w:line="240" w:lineRule="auto"/>
        <w:rPr>
          <w:rFonts w:ascii="Montserrat Medium" w:hAnsi="Montserrat Medium"/>
        </w:rPr>
      </w:pPr>
    </w:p>
    <w:p w14:paraId="221036FA" w14:textId="3DD8F9C0" w:rsidR="00CD6713" w:rsidRPr="004B025C" w:rsidRDefault="00CD6713" w:rsidP="00BC7D02">
      <w:pPr>
        <w:pStyle w:val="ListParagraph"/>
        <w:numPr>
          <w:ilvl w:val="0"/>
          <w:numId w:val="42"/>
        </w:numPr>
        <w:autoSpaceDE w:val="0"/>
        <w:autoSpaceDN w:val="0"/>
        <w:adjustRightInd w:val="0"/>
        <w:spacing w:line="240" w:lineRule="auto"/>
        <w:jc w:val="both"/>
        <w:rPr>
          <w:rFonts w:ascii="Montserrat Medium" w:hAnsi="Montserrat Medium"/>
        </w:rPr>
      </w:pPr>
      <w:r w:rsidRPr="004B025C">
        <w:rPr>
          <w:rFonts w:ascii="Montserrat Medium" w:hAnsi="Montserrat Medium"/>
        </w:rPr>
        <w:t xml:space="preserve">Describe how your agency uses </w:t>
      </w:r>
      <w:r w:rsidR="007823EB" w:rsidRPr="004B025C">
        <w:rPr>
          <w:rFonts w:ascii="Montserrat Medium" w:hAnsi="Montserrat Medium"/>
        </w:rPr>
        <w:t xml:space="preserve">or plans to use </w:t>
      </w:r>
      <w:r w:rsidRPr="004B025C">
        <w:rPr>
          <w:rFonts w:ascii="Montserrat Medium" w:hAnsi="Montserrat Medium"/>
        </w:rPr>
        <w:t>the Coordinated Entry system operating in your CoC</w:t>
      </w:r>
      <w:r w:rsidR="00BC7D02" w:rsidRPr="004B025C">
        <w:rPr>
          <w:rFonts w:ascii="Montserrat Medium" w:hAnsi="Montserrat Medium"/>
        </w:rPr>
        <w:t xml:space="preserve">. </w:t>
      </w:r>
    </w:p>
    <w:p w14:paraId="104C940A" w14:textId="77777777" w:rsidR="00792280" w:rsidRPr="00792280" w:rsidRDefault="00792280" w:rsidP="00BC7D02">
      <w:pPr>
        <w:pStyle w:val="ListParagraph"/>
        <w:spacing w:line="240" w:lineRule="auto"/>
        <w:rPr>
          <w:rFonts w:ascii="Montserrat Medium" w:hAnsi="Montserrat Medium"/>
        </w:rPr>
      </w:pPr>
    </w:p>
    <w:p w14:paraId="4F411EEF" w14:textId="16B5AD98" w:rsidR="00792280" w:rsidRDefault="00792280" w:rsidP="00BC7D02">
      <w:pPr>
        <w:pStyle w:val="ListParagraph"/>
        <w:numPr>
          <w:ilvl w:val="0"/>
          <w:numId w:val="42"/>
        </w:numPr>
        <w:autoSpaceDE w:val="0"/>
        <w:autoSpaceDN w:val="0"/>
        <w:adjustRightInd w:val="0"/>
        <w:spacing w:line="240" w:lineRule="auto"/>
        <w:jc w:val="both"/>
        <w:rPr>
          <w:rFonts w:ascii="Montserrat Medium" w:hAnsi="Montserrat Medium"/>
        </w:rPr>
      </w:pPr>
      <w:r>
        <w:rPr>
          <w:rFonts w:ascii="Montserrat Medium" w:hAnsi="Montserrat Medium"/>
        </w:rPr>
        <w:t>Describe your agency</w:t>
      </w:r>
      <w:r w:rsidR="002D73F0">
        <w:rPr>
          <w:rFonts w:ascii="Montserrat Medium" w:hAnsi="Montserrat Medium"/>
        </w:rPr>
        <w:t xml:space="preserve">’s </w:t>
      </w:r>
      <w:r>
        <w:rPr>
          <w:rFonts w:ascii="Montserrat Medium" w:hAnsi="Montserrat Medium"/>
        </w:rPr>
        <w:t>experience and capacity to carry out the ESG funded activities</w:t>
      </w:r>
      <w:r w:rsidR="00BC7D02">
        <w:rPr>
          <w:rFonts w:ascii="Montserrat Medium" w:hAnsi="Montserrat Medium"/>
        </w:rPr>
        <w:t xml:space="preserve">. </w:t>
      </w:r>
    </w:p>
    <w:p w14:paraId="359C1098" w14:textId="77777777" w:rsidR="004B025C" w:rsidRPr="004B025C" w:rsidRDefault="004B025C" w:rsidP="00BC7D02">
      <w:pPr>
        <w:pStyle w:val="ListParagraph"/>
        <w:spacing w:line="240" w:lineRule="auto"/>
        <w:rPr>
          <w:rFonts w:ascii="Montserrat Medium" w:hAnsi="Montserrat Medium"/>
        </w:rPr>
      </w:pPr>
    </w:p>
    <w:p w14:paraId="131FEA68" w14:textId="74840FD3" w:rsidR="004B025C" w:rsidRPr="004B025C" w:rsidRDefault="00DD3FAB" w:rsidP="00BC7D02">
      <w:pPr>
        <w:pStyle w:val="ListParagraph"/>
        <w:numPr>
          <w:ilvl w:val="0"/>
          <w:numId w:val="42"/>
        </w:numPr>
        <w:autoSpaceDE w:val="0"/>
        <w:autoSpaceDN w:val="0"/>
        <w:adjustRightInd w:val="0"/>
        <w:spacing w:line="240" w:lineRule="auto"/>
        <w:jc w:val="both"/>
        <w:rPr>
          <w:rFonts w:ascii="Montserrat Medium" w:hAnsi="Montserrat Medium"/>
          <w:bCs/>
        </w:rPr>
      </w:pPr>
      <w:r>
        <w:rPr>
          <w:rFonts w:ascii="Montserrat Medium" w:hAnsi="Montserrat Medium"/>
        </w:rPr>
        <w:t>List of</w:t>
      </w:r>
      <w:r w:rsidR="004B025C" w:rsidRPr="004B025C">
        <w:rPr>
          <w:rFonts w:ascii="Montserrat Medium" w:hAnsi="Montserrat Medium"/>
        </w:rPr>
        <w:t xml:space="preserve"> other federal grants you receive</w:t>
      </w:r>
      <w:r w:rsidR="00BC7D02" w:rsidRPr="004B025C">
        <w:rPr>
          <w:rFonts w:ascii="Montserrat Medium" w:hAnsi="Montserrat Medium"/>
        </w:rPr>
        <w:t xml:space="preserve">. </w:t>
      </w:r>
    </w:p>
    <w:p w14:paraId="4A70549F" w14:textId="77777777" w:rsidR="004B025C" w:rsidRPr="004B025C" w:rsidRDefault="004B025C" w:rsidP="00BC7D02">
      <w:pPr>
        <w:pStyle w:val="ListParagraph"/>
        <w:spacing w:line="240" w:lineRule="auto"/>
        <w:rPr>
          <w:rFonts w:ascii="Montserrat Medium" w:hAnsi="Montserrat Medium"/>
          <w:bCs/>
        </w:rPr>
      </w:pPr>
    </w:p>
    <w:p w14:paraId="6560233A" w14:textId="1B071D5A" w:rsidR="008B22AD" w:rsidRPr="00BC7D02" w:rsidRDefault="007507C7" w:rsidP="00BC7D02">
      <w:pPr>
        <w:pStyle w:val="ListParagraph"/>
        <w:numPr>
          <w:ilvl w:val="0"/>
          <w:numId w:val="42"/>
        </w:numPr>
        <w:autoSpaceDE w:val="0"/>
        <w:autoSpaceDN w:val="0"/>
        <w:adjustRightInd w:val="0"/>
        <w:spacing w:line="240" w:lineRule="auto"/>
        <w:jc w:val="both"/>
        <w:rPr>
          <w:bCs/>
        </w:rPr>
      </w:pPr>
      <w:r w:rsidRPr="00BC7D02">
        <w:rPr>
          <w:rFonts w:ascii="Montserrat Medium" w:hAnsi="Montserrat Medium"/>
          <w:bCs/>
        </w:rPr>
        <w:t>D</w:t>
      </w:r>
      <w:r w:rsidR="00CD6713" w:rsidRPr="00BC7D02">
        <w:rPr>
          <w:rFonts w:ascii="Montserrat Medium" w:hAnsi="Montserrat Medium"/>
          <w:bCs/>
        </w:rPr>
        <w:t>escribe the organization’s board of director’s fiscal oversight committee</w:t>
      </w:r>
      <w:r w:rsidR="006811FA" w:rsidRPr="00BC7D02">
        <w:rPr>
          <w:rFonts w:ascii="Montserrat Medium" w:hAnsi="Montserrat Medium"/>
          <w:bCs/>
        </w:rPr>
        <w:t xml:space="preserve">. </w:t>
      </w:r>
      <w:r w:rsidR="00CD6713" w:rsidRPr="00BC7D02">
        <w:rPr>
          <w:rFonts w:ascii="Montserrat Medium" w:hAnsi="Montserrat Medium"/>
          <w:bCs/>
        </w:rPr>
        <w:t>How many members does it ha</w:t>
      </w:r>
      <w:r w:rsidR="00935531" w:rsidRPr="00BC7D02">
        <w:rPr>
          <w:rFonts w:ascii="Montserrat Medium" w:hAnsi="Montserrat Medium"/>
          <w:bCs/>
        </w:rPr>
        <w:t>v</w:t>
      </w:r>
      <w:r w:rsidR="00CD6713" w:rsidRPr="00BC7D02">
        <w:rPr>
          <w:rFonts w:ascii="Montserrat Medium" w:hAnsi="Montserrat Medium"/>
          <w:bCs/>
        </w:rPr>
        <w:t xml:space="preserve">e, how often does it meet, and what are its responsibilities? </w:t>
      </w:r>
    </w:p>
    <w:p w14:paraId="005648C6" w14:textId="77777777" w:rsidR="00BC7D02" w:rsidRPr="00BC7D02" w:rsidRDefault="00BC7D02" w:rsidP="00BC7D02">
      <w:pPr>
        <w:pStyle w:val="ListParagraph"/>
        <w:spacing w:line="240" w:lineRule="auto"/>
        <w:rPr>
          <w:bCs/>
        </w:rPr>
      </w:pPr>
    </w:p>
    <w:p w14:paraId="264F3F3A" w14:textId="1A009509" w:rsidR="00483B76" w:rsidRPr="00483B76" w:rsidRDefault="00CD6713" w:rsidP="00483B76">
      <w:pPr>
        <w:pStyle w:val="ListParagraph"/>
        <w:numPr>
          <w:ilvl w:val="0"/>
          <w:numId w:val="42"/>
        </w:numPr>
        <w:autoSpaceDE w:val="0"/>
        <w:autoSpaceDN w:val="0"/>
        <w:adjustRightInd w:val="0"/>
        <w:spacing w:line="240" w:lineRule="auto"/>
        <w:jc w:val="both"/>
        <w:rPr>
          <w:rFonts w:ascii="Montserrat Medium" w:hAnsi="Montserrat Medium"/>
          <w:bCs/>
          <w:i/>
          <w:iCs/>
        </w:rPr>
      </w:pPr>
      <w:r w:rsidRPr="00BC7D02">
        <w:rPr>
          <w:rFonts w:ascii="Montserrat Medium" w:hAnsi="Montserrat Medium"/>
          <w:bCs/>
        </w:rPr>
        <w:t xml:space="preserve">What type of </w:t>
      </w:r>
      <w:r w:rsidR="008B3D63" w:rsidRPr="00BC7D02">
        <w:rPr>
          <w:rFonts w:ascii="Montserrat Medium" w:hAnsi="Montserrat Medium"/>
          <w:bCs/>
        </w:rPr>
        <w:t>fiscal management</w:t>
      </w:r>
      <w:r w:rsidRPr="00BC7D02">
        <w:rPr>
          <w:rFonts w:ascii="Montserrat Medium" w:hAnsi="Montserrat Medium"/>
          <w:bCs/>
        </w:rPr>
        <w:t xml:space="preserve"> system does the organization have</w:t>
      </w:r>
      <w:r w:rsidR="00BC7D02" w:rsidRPr="00BC7D02">
        <w:rPr>
          <w:rFonts w:ascii="Montserrat Medium" w:hAnsi="Montserrat Medium"/>
          <w:bCs/>
        </w:rPr>
        <w:t xml:space="preserve">? </w:t>
      </w:r>
      <w:r w:rsidR="00483B76" w:rsidRPr="00483B76">
        <w:rPr>
          <w:rFonts w:ascii="Montserrat Medium" w:hAnsi="Montserrat Medium"/>
          <w:bCs/>
          <w:i/>
          <w:iCs/>
        </w:rPr>
        <w:t>Describe the software system utilized and its capabilities.</w:t>
      </w:r>
      <w:r w:rsidR="00483B76" w:rsidRPr="00483B76">
        <w:rPr>
          <w:rFonts w:ascii="Montserrat Medium" w:hAnsi="Montserrat Medium"/>
          <w:bCs/>
        </w:rPr>
        <w:t xml:space="preserve"> </w:t>
      </w:r>
      <w:r w:rsidR="00483B76" w:rsidRPr="00483B76">
        <w:rPr>
          <w:rFonts w:ascii="Montserrat Medium" w:hAnsi="Montserrat Medium"/>
          <w:bCs/>
          <w:i/>
          <w:iCs/>
        </w:rPr>
        <w:t xml:space="preserve">What internal controls are in place to ensure good fiscal oversight? Describe the organization’s system of checks and balances in its fiscal management. </w:t>
      </w:r>
    </w:p>
    <w:p w14:paraId="1E63C220" w14:textId="77777777" w:rsidR="00BC7D02" w:rsidRPr="00BC7D02" w:rsidRDefault="00BC7D02" w:rsidP="00BC7D02">
      <w:pPr>
        <w:pStyle w:val="ListParagraph"/>
        <w:autoSpaceDE w:val="0"/>
        <w:autoSpaceDN w:val="0"/>
        <w:adjustRightInd w:val="0"/>
        <w:spacing w:line="240" w:lineRule="auto"/>
        <w:jc w:val="both"/>
        <w:rPr>
          <w:rFonts w:ascii="Montserrat Medium" w:hAnsi="Montserrat Medium"/>
        </w:rPr>
      </w:pPr>
    </w:p>
    <w:p w14:paraId="245ED963" w14:textId="1A0DCC4F" w:rsidR="00CD6713" w:rsidRPr="004B025C" w:rsidRDefault="00CD6713" w:rsidP="00BC7D02">
      <w:pPr>
        <w:pStyle w:val="ListParagraph"/>
        <w:numPr>
          <w:ilvl w:val="0"/>
          <w:numId w:val="42"/>
        </w:numPr>
        <w:autoSpaceDE w:val="0"/>
        <w:autoSpaceDN w:val="0"/>
        <w:adjustRightInd w:val="0"/>
        <w:spacing w:line="240" w:lineRule="auto"/>
        <w:jc w:val="both"/>
        <w:rPr>
          <w:rFonts w:ascii="Montserrat Medium" w:hAnsi="Montserrat Medium"/>
        </w:rPr>
      </w:pPr>
      <w:r w:rsidRPr="004B025C">
        <w:rPr>
          <w:rFonts w:ascii="Montserrat Medium" w:hAnsi="Montserrat Medium"/>
          <w:bCs/>
        </w:rPr>
        <w:t xml:space="preserve">Does your agency have </w:t>
      </w:r>
      <w:r w:rsidRPr="004B025C">
        <w:rPr>
          <w:rFonts w:ascii="Montserrat Medium" w:hAnsi="Montserrat Medium"/>
        </w:rPr>
        <w:t>pending civil or criminal proceedings filed or being processed currently or have been processed over the past three years</w:t>
      </w:r>
      <w:r w:rsidR="006811FA" w:rsidRPr="004B025C">
        <w:rPr>
          <w:rFonts w:ascii="Montserrat Medium" w:hAnsi="Montserrat Medium"/>
        </w:rPr>
        <w:t xml:space="preserve">? </w:t>
      </w:r>
      <w:r w:rsidRPr="004B025C">
        <w:rPr>
          <w:rFonts w:ascii="Montserrat Medium" w:hAnsi="Montserrat Medium"/>
        </w:rPr>
        <w:t>If the answer is “yes” an explanation must be provided with official documentation or court record that demonstrates the status of the issue</w:t>
      </w:r>
      <w:r w:rsidR="00027FC7" w:rsidRPr="004B025C">
        <w:rPr>
          <w:rFonts w:ascii="Montserrat Medium" w:hAnsi="Montserrat Medium"/>
        </w:rPr>
        <w:t xml:space="preserve">. </w:t>
      </w:r>
    </w:p>
    <w:p w14:paraId="7EE598D2" w14:textId="77777777" w:rsidR="0006711C" w:rsidRDefault="0006711C" w:rsidP="00BC7D02">
      <w:pPr>
        <w:pStyle w:val="ListParagraph"/>
        <w:autoSpaceDE w:val="0"/>
        <w:autoSpaceDN w:val="0"/>
        <w:adjustRightInd w:val="0"/>
        <w:spacing w:line="240" w:lineRule="auto"/>
        <w:jc w:val="both"/>
        <w:rPr>
          <w:rFonts w:ascii="Montserrat Medium" w:hAnsi="Montserrat Medium"/>
          <w:bCs/>
        </w:rPr>
      </w:pPr>
    </w:p>
    <w:p w14:paraId="37D5AFBD" w14:textId="77777777" w:rsidR="00BC7D02" w:rsidRPr="00BC7D02" w:rsidRDefault="00CD6713" w:rsidP="0092697D">
      <w:pPr>
        <w:pStyle w:val="ListParagraph"/>
        <w:numPr>
          <w:ilvl w:val="0"/>
          <w:numId w:val="42"/>
        </w:numPr>
        <w:autoSpaceDE w:val="0"/>
        <w:autoSpaceDN w:val="0"/>
        <w:adjustRightInd w:val="0"/>
        <w:spacing w:line="240" w:lineRule="auto"/>
        <w:jc w:val="both"/>
        <w:rPr>
          <w:rFonts w:ascii="Montserrat Medium" w:hAnsi="Montserrat Medium"/>
          <w:bCs/>
          <w:szCs w:val="20"/>
        </w:rPr>
      </w:pPr>
      <w:r w:rsidRPr="00BC7D02">
        <w:rPr>
          <w:rFonts w:ascii="Montserrat Medium" w:hAnsi="Montserrat Medium"/>
          <w:bCs/>
        </w:rPr>
        <w:t>Are there any current HUD findings against the agency? If yes, please explain:</w:t>
      </w:r>
      <w:r w:rsidR="00BC7D02" w:rsidRPr="00BC7D02">
        <w:rPr>
          <w:rFonts w:ascii="Montserrat Medium" w:hAnsi="Montserrat Medium"/>
          <w:bCs/>
        </w:rPr>
        <w:t xml:space="preserve"> </w:t>
      </w:r>
    </w:p>
    <w:p w14:paraId="1BC3C592" w14:textId="77777777" w:rsidR="00BC7D02" w:rsidRPr="00BC7D02" w:rsidRDefault="00BC7D02" w:rsidP="00BC7D02">
      <w:pPr>
        <w:pStyle w:val="ListParagraph"/>
        <w:rPr>
          <w:rFonts w:ascii="Montserrat Medium" w:hAnsi="Montserrat Medium"/>
          <w:bCs/>
          <w:szCs w:val="20"/>
        </w:rPr>
      </w:pPr>
    </w:p>
    <w:p w14:paraId="0702D143" w14:textId="5FE93CBB" w:rsidR="007823EB" w:rsidRPr="00BC7D02" w:rsidRDefault="007823EB" w:rsidP="0092697D">
      <w:pPr>
        <w:pStyle w:val="ListParagraph"/>
        <w:numPr>
          <w:ilvl w:val="0"/>
          <w:numId w:val="42"/>
        </w:numPr>
        <w:autoSpaceDE w:val="0"/>
        <w:autoSpaceDN w:val="0"/>
        <w:adjustRightInd w:val="0"/>
        <w:spacing w:line="240" w:lineRule="auto"/>
        <w:jc w:val="both"/>
        <w:rPr>
          <w:rFonts w:ascii="Montserrat Medium" w:hAnsi="Montserrat Medium"/>
          <w:bCs/>
          <w:szCs w:val="20"/>
        </w:rPr>
      </w:pPr>
      <w:r w:rsidRPr="00BC7D02">
        <w:rPr>
          <w:rFonts w:ascii="Montserrat Medium" w:hAnsi="Montserrat Medium"/>
          <w:bCs/>
          <w:szCs w:val="20"/>
        </w:rPr>
        <w:t>Describe your plan to sustain the ESG activities in the case that future awards of ESG funds are decreased or not awarded</w:t>
      </w:r>
      <w:r w:rsidR="00BC7D02" w:rsidRPr="00BC7D02">
        <w:rPr>
          <w:rFonts w:ascii="Montserrat Medium" w:hAnsi="Montserrat Medium"/>
          <w:bCs/>
          <w:szCs w:val="20"/>
        </w:rPr>
        <w:t xml:space="preserve">. </w:t>
      </w:r>
    </w:p>
    <w:p w14:paraId="0576FD51" w14:textId="77777777" w:rsidR="00835EE2" w:rsidRDefault="00835EE2" w:rsidP="00027FC7">
      <w:pPr>
        <w:pStyle w:val="ListParagraph"/>
        <w:autoSpaceDE w:val="0"/>
        <w:autoSpaceDN w:val="0"/>
        <w:adjustRightInd w:val="0"/>
        <w:jc w:val="both"/>
        <w:rPr>
          <w:rFonts w:ascii="Montserrat Medium" w:hAnsi="Montserrat Medium"/>
          <w:bCs/>
          <w:szCs w:val="20"/>
        </w:rPr>
      </w:pPr>
    </w:p>
    <w:p w14:paraId="231EA93B" w14:textId="77777777" w:rsidR="00835EE2" w:rsidRPr="00835EE2" w:rsidRDefault="00835EE2" w:rsidP="00835EE2">
      <w:pPr>
        <w:autoSpaceDE w:val="0"/>
        <w:autoSpaceDN w:val="0"/>
        <w:adjustRightInd w:val="0"/>
        <w:jc w:val="both"/>
        <w:rPr>
          <w:bCs/>
          <w:szCs w:val="20"/>
        </w:rPr>
      </w:pPr>
    </w:p>
    <w:p w14:paraId="3EC50FB6" w14:textId="28F89D73" w:rsidR="0083091C" w:rsidRDefault="0083091C" w:rsidP="00CD6713">
      <w:pPr>
        <w:autoSpaceDE w:val="0"/>
        <w:autoSpaceDN w:val="0"/>
        <w:adjustRightInd w:val="0"/>
        <w:spacing w:line="276" w:lineRule="auto"/>
        <w:jc w:val="both"/>
        <w:rPr>
          <w:bCs/>
          <w:szCs w:val="20"/>
        </w:rPr>
      </w:pPr>
    </w:p>
    <w:p w14:paraId="4BA10575" w14:textId="77777777" w:rsidR="004F5CA2" w:rsidRDefault="004F5CA2" w:rsidP="00CD6713">
      <w:pPr>
        <w:autoSpaceDE w:val="0"/>
        <w:autoSpaceDN w:val="0"/>
        <w:adjustRightInd w:val="0"/>
        <w:spacing w:line="276" w:lineRule="auto"/>
        <w:jc w:val="both"/>
        <w:rPr>
          <w:bCs/>
          <w:szCs w:val="20"/>
        </w:rPr>
      </w:pPr>
    </w:p>
    <w:p w14:paraId="08075D90" w14:textId="77777777" w:rsidR="005663AD" w:rsidRPr="0083653F" w:rsidRDefault="005663AD" w:rsidP="00CD6713">
      <w:pPr>
        <w:pStyle w:val="ListParagraph"/>
        <w:numPr>
          <w:ilvl w:val="0"/>
          <w:numId w:val="39"/>
        </w:numPr>
        <w:autoSpaceDE w:val="0"/>
        <w:autoSpaceDN w:val="0"/>
        <w:adjustRightInd w:val="0"/>
        <w:spacing w:after="0"/>
        <w:ind w:left="270"/>
        <w:jc w:val="both"/>
        <w:rPr>
          <w:rFonts w:ascii="Montserrat Medium" w:hAnsi="Montserrat Medium"/>
          <w:b/>
          <w:bCs/>
        </w:rPr>
      </w:pPr>
      <w:r w:rsidRPr="0083653F">
        <w:rPr>
          <w:rFonts w:ascii="Montserrat Medium" w:hAnsi="Montserrat Medium"/>
          <w:b/>
          <w:bCs/>
        </w:rPr>
        <w:lastRenderedPageBreak/>
        <w:t>PROPOSED PROJECT ACCOMPLISHMENTS</w:t>
      </w:r>
    </w:p>
    <w:p w14:paraId="1D9D21CD" w14:textId="3D74720C" w:rsidR="005663AD" w:rsidRPr="0083653F" w:rsidRDefault="005663AD" w:rsidP="002914C8">
      <w:pPr>
        <w:autoSpaceDE w:val="0"/>
        <w:autoSpaceDN w:val="0"/>
        <w:adjustRightInd w:val="0"/>
        <w:jc w:val="both"/>
        <w:rPr>
          <w:sz w:val="22"/>
          <w:szCs w:val="22"/>
        </w:rPr>
      </w:pPr>
      <w:r w:rsidRPr="0083653F">
        <w:rPr>
          <w:sz w:val="22"/>
          <w:szCs w:val="22"/>
        </w:rPr>
        <w:t xml:space="preserve">Please </w:t>
      </w:r>
      <w:r w:rsidR="0083653F" w:rsidRPr="0083653F">
        <w:rPr>
          <w:sz w:val="22"/>
          <w:szCs w:val="22"/>
        </w:rPr>
        <w:t xml:space="preserve">provide the proposed accomplishments if awarded funding. </w:t>
      </w:r>
    </w:p>
    <w:p w14:paraId="5F21367B" w14:textId="58C4DAC9" w:rsidR="0061367B" w:rsidRPr="0083653F" w:rsidRDefault="0061367B" w:rsidP="002914C8">
      <w:pPr>
        <w:autoSpaceDE w:val="0"/>
        <w:autoSpaceDN w:val="0"/>
        <w:adjustRightInd w:val="0"/>
        <w:jc w:val="both"/>
        <w:rPr>
          <w:i/>
          <w:iCs/>
          <w:sz w:val="22"/>
          <w:szCs w:val="22"/>
        </w:rPr>
      </w:pPr>
    </w:p>
    <w:p w14:paraId="5A857D92" w14:textId="093302D0" w:rsidR="005663AD" w:rsidRPr="0083653F" w:rsidRDefault="005663AD" w:rsidP="002914C8">
      <w:pPr>
        <w:autoSpaceDE w:val="0"/>
        <w:autoSpaceDN w:val="0"/>
        <w:adjustRightInd w:val="0"/>
        <w:jc w:val="both"/>
        <w:rPr>
          <w:b/>
          <w:bCs/>
          <w:sz w:val="22"/>
          <w:szCs w:val="22"/>
        </w:rPr>
      </w:pPr>
      <w:r w:rsidRPr="0083653F">
        <w:rPr>
          <w:b/>
          <w:bCs/>
          <w:sz w:val="22"/>
          <w:szCs w:val="22"/>
        </w:rPr>
        <w:t>PROPOSED ACCOMPLISHMENTS:</w:t>
      </w:r>
    </w:p>
    <w:p w14:paraId="4E2F4260" w14:textId="77777777" w:rsidR="005663AD" w:rsidRPr="0083653F" w:rsidRDefault="005663AD" w:rsidP="002914C8">
      <w:pPr>
        <w:autoSpaceDE w:val="0"/>
        <w:autoSpaceDN w:val="0"/>
        <w:adjustRightInd w:val="0"/>
        <w:spacing w:line="276" w:lineRule="auto"/>
        <w:ind w:firstLine="720"/>
        <w:jc w:val="both"/>
        <w:rPr>
          <w:bCs/>
          <w:sz w:val="22"/>
          <w:szCs w:val="22"/>
        </w:rPr>
      </w:pPr>
      <w:r w:rsidRPr="0083653F">
        <w:rPr>
          <w:bCs/>
          <w:sz w:val="22"/>
          <w:szCs w:val="22"/>
        </w:rPr>
        <w:t>Total number of households to be served: _____________</w:t>
      </w:r>
    </w:p>
    <w:p w14:paraId="06122BC7" w14:textId="77777777" w:rsidR="005663AD" w:rsidRPr="0083653F" w:rsidRDefault="005663AD" w:rsidP="002914C8">
      <w:pPr>
        <w:autoSpaceDE w:val="0"/>
        <w:autoSpaceDN w:val="0"/>
        <w:adjustRightInd w:val="0"/>
        <w:spacing w:line="276" w:lineRule="auto"/>
        <w:ind w:firstLine="720"/>
        <w:jc w:val="both"/>
        <w:rPr>
          <w:sz w:val="22"/>
          <w:szCs w:val="22"/>
        </w:rPr>
      </w:pPr>
      <w:r w:rsidRPr="0083653F">
        <w:rPr>
          <w:sz w:val="22"/>
          <w:szCs w:val="22"/>
        </w:rPr>
        <w:t>Total unduplicated individuals to be served: _____________</w:t>
      </w:r>
    </w:p>
    <w:p w14:paraId="02262F0A" w14:textId="77777777" w:rsidR="005663AD" w:rsidRPr="0083653F" w:rsidRDefault="005663AD" w:rsidP="002914C8">
      <w:pPr>
        <w:autoSpaceDE w:val="0"/>
        <w:autoSpaceDN w:val="0"/>
        <w:adjustRightInd w:val="0"/>
        <w:spacing w:line="276" w:lineRule="auto"/>
        <w:ind w:firstLine="720"/>
        <w:jc w:val="both"/>
        <w:rPr>
          <w:sz w:val="22"/>
          <w:szCs w:val="22"/>
        </w:rPr>
      </w:pPr>
      <w:r w:rsidRPr="0083653F">
        <w:rPr>
          <w:sz w:val="22"/>
          <w:szCs w:val="22"/>
        </w:rPr>
        <w:t>Indicate the number of unduplicated adults to be served: _____________</w:t>
      </w:r>
    </w:p>
    <w:p w14:paraId="7A968792" w14:textId="4CDE102D" w:rsidR="005663AD" w:rsidRPr="0083653F" w:rsidRDefault="005663AD" w:rsidP="000E2D90">
      <w:pPr>
        <w:autoSpaceDE w:val="0"/>
        <w:autoSpaceDN w:val="0"/>
        <w:adjustRightInd w:val="0"/>
        <w:spacing w:line="276" w:lineRule="auto"/>
        <w:ind w:firstLine="720"/>
        <w:jc w:val="both"/>
        <w:rPr>
          <w:sz w:val="22"/>
          <w:szCs w:val="22"/>
        </w:rPr>
      </w:pPr>
      <w:r w:rsidRPr="0083653F">
        <w:rPr>
          <w:sz w:val="22"/>
          <w:szCs w:val="22"/>
        </w:rPr>
        <w:t>Indicate the number of unduplicated children to be served: _____________</w:t>
      </w:r>
    </w:p>
    <w:p w14:paraId="0E83897E" w14:textId="77777777" w:rsidR="000E2D90" w:rsidRDefault="000E2D90" w:rsidP="002914C8">
      <w:pPr>
        <w:autoSpaceDE w:val="0"/>
        <w:autoSpaceDN w:val="0"/>
        <w:adjustRightInd w:val="0"/>
        <w:jc w:val="both"/>
        <w:rPr>
          <w:b/>
          <w:sz w:val="22"/>
          <w:szCs w:val="22"/>
        </w:rPr>
      </w:pPr>
    </w:p>
    <w:p w14:paraId="607A5F07" w14:textId="091982A6" w:rsidR="0083653F" w:rsidRPr="0083653F" w:rsidRDefault="00DD3FAB" w:rsidP="002914C8">
      <w:pPr>
        <w:autoSpaceDE w:val="0"/>
        <w:autoSpaceDN w:val="0"/>
        <w:adjustRightInd w:val="0"/>
        <w:jc w:val="both"/>
        <w:rPr>
          <w:b/>
          <w:sz w:val="22"/>
          <w:szCs w:val="22"/>
        </w:rPr>
      </w:pPr>
      <w:r>
        <w:rPr>
          <w:b/>
          <w:sz w:val="22"/>
          <w:szCs w:val="22"/>
        </w:rPr>
        <w:t xml:space="preserve">2.  </w:t>
      </w:r>
      <w:r w:rsidR="000E2D90">
        <w:rPr>
          <w:b/>
          <w:sz w:val="22"/>
          <w:szCs w:val="22"/>
        </w:rPr>
        <w:t>I</w:t>
      </w:r>
      <w:r w:rsidR="0083653F" w:rsidRPr="0083653F">
        <w:rPr>
          <w:b/>
          <w:sz w:val="22"/>
          <w:szCs w:val="22"/>
        </w:rPr>
        <w:t>f a current ESG agency, please provide the accomplishments you achieved during the 202</w:t>
      </w:r>
      <w:r w:rsidR="00303A35">
        <w:rPr>
          <w:b/>
          <w:sz w:val="22"/>
          <w:szCs w:val="22"/>
        </w:rPr>
        <w:t>5</w:t>
      </w:r>
      <w:r w:rsidR="0083653F" w:rsidRPr="0083653F">
        <w:rPr>
          <w:b/>
          <w:sz w:val="22"/>
          <w:szCs w:val="22"/>
        </w:rPr>
        <w:t xml:space="preserve"> grant year. </w:t>
      </w:r>
    </w:p>
    <w:p w14:paraId="695A122B" w14:textId="77777777" w:rsidR="0083653F" w:rsidRPr="0083653F" w:rsidRDefault="0083653F" w:rsidP="002914C8">
      <w:pPr>
        <w:autoSpaceDE w:val="0"/>
        <w:autoSpaceDN w:val="0"/>
        <w:adjustRightInd w:val="0"/>
        <w:jc w:val="both"/>
        <w:rPr>
          <w:b/>
          <w:sz w:val="22"/>
          <w:szCs w:val="22"/>
        </w:rPr>
      </w:pPr>
    </w:p>
    <w:p w14:paraId="7BDBDE3A" w14:textId="447A5D3D" w:rsidR="005663AD" w:rsidRPr="0083653F" w:rsidRDefault="005663AD" w:rsidP="002914C8">
      <w:pPr>
        <w:autoSpaceDE w:val="0"/>
        <w:autoSpaceDN w:val="0"/>
        <w:adjustRightInd w:val="0"/>
        <w:jc w:val="both"/>
        <w:rPr>
          <w:b/>
          <w:sz w:val="22"/>
          <w:szCs w:val="22"/>
        </w:rPr>
      </w:pPr>
      <w:r w:rsidRPr="0083653F">
        <w:rPr>
          <w:b/>
          <w:sz w:val="22"/>
          <w:szCs w:val="22"/>
        </w:rPr>
        <w:t>Prior ESG (if previous grantee) accomplishments</w:t>
      </w:r>
      <w:r w:rsidR="008B3D63" w:rsidRPr="0083653F">
        <w:rPr>
          <w:b/>
          <w:sz w:val="22"/>
          <w:szCs w:val="22"/>
        </w:rPr>
        <w:t xml:space="preserve">: </w:t>
      </w:r>
      <w:r w:rsidRPr="0083653F">
        <w:rPr>
          <w:b/>
          <w:sz w:val="22"/>
          <w:szCs w:val="22"/>
        </w:rPr>
        <w:t>YES</w:t>
      </w:r>
      <w:r w:rsidR="00180049" w:rsidRPr="0083653F">
        <w:rPr>
          <w:b/>
          <w:sz w:val="22"/>
          <w:szCs w:val="22"/>
        </w:rPr>
        <w:t xml:space="preserve"> </w:t>
      </w:r>
      <w:r w:rsidRPr="0083653F">
        <w:rPr>
          <w:b/>
          <w:sz w:val="22"/>
          <w:szCs w:val="22"/>
        </w:rPr>
        <w:t>___</w:t>
      </w:r>
      <w:r w:rsidR="00DD3FAB" w:rsidRPr="0083653F">
        <w:rPr>
          <w:b/>
          <w:sz w:val="22"/>
          <w:szCs w:val="22"/>
        </w:rPr>
        <w:t>_ NO</w:t>
      </w:r>
      <w:r w:rsidRPr="0083653F">
        <w:rPr>
          <w:b/>
          <w:sz w:val="22"/>
          <w:szCs w:val="22"/>
        </w:rPr>
        <w:t xml:space="preserve"> ____</w:t>
      </w:r>
    </w:p>
    <w:p w14:paraId="3CE95061" w14:textId="435A17A8" w:rsidR="005663AD" w:rsidRPr="0083653F" w:rsidRDefault="005663AD" w:rsidP="002914C8">
      <w:pPr>
        <w:autoSpaceDE w:val="0"/>
        <w:autoSpaceDN w:val="0"/>
        <w:adjustRightInd w:val="0"/>
        <w:spacing w:line="276" w:lineRule="auto"/>
        <w:ind w:firstLine="720"/>
        <w:jc w:val="both"/>
        <w:rPr>
          <w:bCs/>
          <w:sz w:val="22"/>
          <w:szCs w:val="22"/>
        </w:rPr>
      </w:pPr>
      <w:r w:rsidRPr="0083653F">
        <w:rPr>
          <w:bCs/>
          <w:sz w:val="22"/>
          <w:szCs w:val="22"/>
        </w:rPr>
        <w:t>Total number of households served: _____________</w:t>
      </w:r>
    </w:p>
    <w:p w14:paraId="5DBD7613" w14:textId="423E8A74" w:rsidR="005663AD" w:rsidRPr="0083653F" w:rsidRDefault="005663AD" w:rsidP="002914C8">
      <w:pPr>
        <w:autoSpaceDE w:val="0"/>
        <w:autoSpaceDN w:val="0"/>
        <w:adjustRightInd w:val="0"/>
        <w:spacing w:line="276" w:lineRule="auto"/>
        <w:ind w:firstLine="720"/>
        <w:jc w:val="both"/>
        <w:rPr>
          <w:sz w:val="22"/>
          <w:szCs w:val="22"/>
        </w:rPr>
      </w:pPr>
      <w:r w:rsidRPr="0083653F">
        <w:rPr>
          <w:sz w:val="22"/>
          <w:szCs w:val="22"/>
        </w:rPr>
        <w:t>Total unduplicated individuals</w:t>
      </w:r>
      <w:r w:rsidR="00DE32C5" w:rsidRPr="0083653F">
        <w:rPr>
          <w:sz w:val="22"/>
          <w:szCs w:val="22"/>
        </w:rPr>
        <w:t xml:space="preserve"> </w:t>
      </w:r>
      <w:r w:rsidRPr="0083653F">
        <w:rPr>
          <w:sz w:val="22"/>
          <w:szCs w:val="22"/>
        </w:rPr>
        <w:t>served: _____________</w:t>
      </w:r>
    </w:p>
    <w:p w14:paraId="486792C4" w14:textId="3D3D9180" w:rsidR="005663AD" w:rsidRPr="0083653F" w:rsidRDefault="005663AD" w:rsidP="002914C8">
      <w:pPr>
        <w:autoSpaceDE w:val="0"/>
        <w:autoSpaceDN w:val="0"/>
        <w:adjustRightInd w:val="0"/>
        <w:spacing w:line="276" w:lineRule="auto"/>
        <w:ind w:firstLine="720"/>
        <w:jc w:val="both"/>
        <w:rPr>
          <w:sz w:val="22"/>
          <w:szCs w:val="22"/>
        </w:rPr>
      </w:pPr>
      <w:r w:rsidRPr="0083653F">
        <w:rPr>
          <w:sz w:val="22"/>
          <w:szCs w:val="22"/>
        </w:rPr>
        <w:t>Indicate the number of unduplicated adults</w:t>
      </w:r>
      <w:r w:rsidR="00DE32C5" w:rsidRPr="0083653F">
        <w:rPr>
          <w:sz w:val="22"/>
          <w:szCs w:val="22"/>
        </w:rPr>
        <w:t xml:space="preserve"> </w:t>
      </w:r>
      <w:r w:rsidRPr="0083653F">
        <w:rPr>
          <w:sz w:val="22"/>
          <w:szCs w:val="22"/>
        </w:rPr>
        <w:t>served: _____________</w:t>
      </w:r>
    </w:p>
    <w:p w14:paraId="683BFB57" w14:textId="3E9EFB1F" w:rsidR="00DB1904" w:rsidRDefault="005663AD" w:rsidP="0061367B">
      <w:pPr>
        <w:autoSpaceDE w:val="0"/>
        <w:autoSpaceDN w:val="0"/>
        <w:adjustRightInd w:val="0"/>
        <w:spacing w:line="276" w:lineRule="auto"/>
        <w:ind w:firstLine="720"/>
        <w:jc w:val="both"/>
        <w:rPr>
          <w:sz w:val="22"/>
          <w:szCs w:val="22"/>
        </w:rPr>
      </w:pPr>
      <w:r w:rsidRPr="0083653F">
        <w:rPr>
          <w:sz w:val="22"/>
          <w:szCs w:val="22"/>
        </w:rPr>
        <w:t>Indicate the number of unduplicated children</w:t>
      </w:r>
      <w:r w:rsidR="00DE32C5" w:rsidRPr="0083653F">
        <w:rPr>
          <w:sz w:val="22"/>
          <w:szCs w:val="22"/>
        </w:rPr>
        <w:t xml:space="preserve"> </w:t>
      </w:r>
      <w:r w:rsidRPr="0083653F">
        <w:rPr>
          <w:sz w:val="22"/>
          <w:szCs w:val="22"/>
        </w:rPr>
        <w:t>served: _____________</w:t>
      </w:r>
    </w:p>
    <w:p w14:paraId="74149958" w14:textId="554BB0F0" w:rsidR="000E2D90" w:rsidRDefault="000E2D90" w:rsidP="0061367B">
      <w:pPr>
        <w:autoSpaceDE w:val="0"/>
        <w:autoSpaceDN w:val="0"/>
        <w:adjustRightInd w:val="0"/>
        <w:spacing w:line="276" w:lineRule="auto"/>
        <w:ind w:firstLine="720"/>
        <w:jc w:val="both"/>
        <w:rPr>
          <w:sz w:val="22"/>
          <w:szCs w:val="22"/>
        </w:rPr>
      </w:pPr>
    </w:p>
    <w:tbl>
      <w:tblPr>
        <w:tblStyle w:val="TableGrid"/>
        <w:tblW w:w="0" w:type="auto"/>
        <w:tblLook w:val="04A0" w:firstRow="1" w:lastRow="0" w:firstColumn="1" w:lastColumn="0" w:noHBand="0" w:noVBand="1"/>
      </w:tblPr>
      <w:tblGrid>
        <w:gridCol w:w="2335"/>
        <w:gridCol w:w="3456"/>
        <w:gridCol w:w="1339"/>
        <w:gridCol w:w="3660"/>
      </w:tblGrid>
      <w:tr w:rsidR="000E2D90" w14:paraId="7EFCBD9F" w14:textId="77777777" w:rsidTr="000E2D90">
        <w:tc>
          <w:tcPr>
            <w:tcW w:w="2335" w:type="dxa"/>
          </w:tcPr>
          <w:p w14:paraId="1CC04E6D" w14:textId="729EC977" w:rsidR="000E2D90" w:rsidRDefault="000E2D90" w:rsidP="0061367B">
            <w:pPr>
              <w:autoSpaceDE w:val="0"/>
              <w:autoSpaceDN w:val="0"/>
              <w:adjustRightInd w:val="0"/>
              <w:spacing w:line="276" w:lineRule="auto"/>
              <w:jc w:val="both"/>
              <w:rPr>
                <w:sz w:val="22"/>
                <w:szCs w:val="22"/>
              </w:rPr>
            </w:pPr>
            <w:r>
              <w:rPr>
                <w:sz w:val="22"/>
                <w:szCs w:val="22"/>
              </w:rPr>
              <w:t>ESG activity</w:t>
            </w:r>
          </w:p>
        </w:tc>
        <w:tc>
          <w:tcPr>
            <w:tcW w:w="3456" w:type="dxa"/>
          </w:tcPr>
          <w:p w14:paraId="188D763B" w14:textId="12093F58" w:rsidR="000E2D90" w:rsidRDefault="000E2D90" w:rsidP="0061367B">
            <w:pPr>
              <w:autoSpaceDE w:val="0"/>
              <w:autoSpaceDN w:val="0"/>
              <w:adjustRightInd w:val="0"/>
              <w:spacing w:line="276" w:lineRule="auto"/>
              <w:jc w:val="both"/>
              <w:rPr>
                <w:sz w:val="22"/>
                <w:szCs w:val="22"/>
              </w:rPr>
            </w:pPr>
            <w:r>
              <w:rPr>
                <w:sz w:val="22"/>
                <w:szCs w:val="22"/>
              </w:rPr>
              <w:t>Outcome</w:t>
            </w:r>
          </w:p>
        </w:tc>
        <w:tc>
          <w:tcPr>
            <w:tcW w:w="1339" w:type="dxa"/>
          </w:tcPr>
          <w:p w14:paraId="05FD659E" w14:textId="584F7CF8" w:rsidR="000E2D90" w:rsidRDefault="000E2D90" w:rsidP="0061367B">
            <w:pPr>
              <w:autoSpaceDE w:val="0"/>
              <w:autoSpaceDN w:val="0"/>
              <w:adjustRightInd w:val="0"/>
              <w:spacing w:line="276" w:lineRule="auto"/>
              <w:jc w:val="both"/>
              <w:rPr>
                <w:sz w:val="22"/>
                <w:szCs w:val="22"/>
              </w:rPr>
            </w:pPr>
            <w:r>
              <w:rPr>
                <w:sz w:val="22"/>
                <w:szCs w:val="22"/>
              </w:rPr>
              <w:t>202</w:t>
            </w:r>
            <w:r w:rsidR="007507C7">
              <w:rPr>
                <w:sz w:val="22"/>
                <w:szCs w:val="22"/>
              </w:rPr>
              <w:t>5</w:t>
            </w:r>
            <w:r>
              <w:rPr>
                <w:sz w:val="22"/>
                <w:szCs w:val="22"/>
              </w:rPr>
              <w:t xml:space="preserve"> outcomes</w:t>
            </w:r>
          </w:p>
        </w:tc>
        <w:tc>
          <w:tcPr>
            <w:tcW w:w="3660" w:type="dxa"/>
          </w:tcPr>
          <w:p w14:paraId="65300A01" w14:textId="2F7437F9" w:rsidR="000E2D90" w:rsidRDefault="000E2D90" w:rsidP="0061367B">
            <w:pPr>
              <w:autoSpaceDE w:val="0"/>
              <w:autoSpaceDN w:val="0"/>
              <w:adjustRightInd w:val="0"/>
              <w:spacing w:line="276" w:lineRule="auto"/>
              <w:jc w:val="both"/>
              <w:rPr>
                <w:sz w:val="22"/>
                <w:szCs w:val="22"/>
              </w:rPr>
            </w:pPr>
            <w:r>
              <w:rPr>
                <w:sz w:val="22"/>
                <w:szCs w:val="22"/>
              </w:rPr>
              <w:t>Briefly explain if you did not achieve the expected outcome</w:t>
            </w:r>
          </w:p>
        </w:tc>
      </w:tr>
      <w:tr w:rsidR="000E2D90" w14:paraId="69E7F6E6" w14:textId="77777777" w:rsidTr="000E2D90">
        <w:tc>
          <w:tcPr>
            <w:tcW w:w="2335" w:type="dxa"/>
          </w:tcPr>
          <w:p w14:paraId="4103873B" w14:textId="1D6A44AF" w:rsidR="000E2D90" w:rsidRDefault="000E2D90" w:rsidP="0061367B">
            <w:pPr>
              <w:autoSpaceDE w:val="0"/>
              <w:autoSpaceDN w:val="0"/>
              <w:adjustRightInd w:val="0"/>
              <w:spacing w:line="276" w:lineRule="auto"/>
              <w:jc w:val="both"/>
              <w:rPr>
                <w:sz w:val="22"/>
                <w:szCs w:val="22"/>
              </w:rPr>
            </w:pPr>
            <w:r>
              <w:rPr>
                <w:sz w:val="22"/>
                <w:szCs w:val="22"/>
              </w:rPr>
              <w:t>Shelter</w:t>
            </w:r>
          </w:p>
        </w:tc>
        <w:tc>
          <w:tcPr>
            <w:tcW w:w="3456" w:type="dxa"/>
          </w:tcPr>
          <w:p w14:paraId="3F67AFAF" w14:textId="56A1CDB6" w:rsidR="000E2D90" w:rsidRDefault="000E2D90" w:rsidP="0061367B">
            <w:pPr>
              <w:autoSpaceDE w:val="0"/>
              <w:autoSpaceDN w:val="0"/>
              <w:adjustRightInd w:val="0"/>
              <w:spacing w:line="276" w:lineRule="auto"/>
              <w:jc w:val="both"/>
              <w:rPr>
                <w:sz w:val="22"/>
                <w:szCs w:val="22"/>
              </w:rPr>
            </w:pPr>
            <w:r w:rsidRPr="0053575F">
              <w:rPr>
                <w:bCs/>
                <w:sz w:val="22"/>
                <w:szCs w:val="22"/>
              </w:rPr>
              <w:t xml:space="preserve">75% of clients with more than </w:t>
            </w:r>
            <w:r>
              <w:rPr>
                <w:bCs/>
                <w:sz w:val="22"/>
                <w:szCs w:val="22"/>
              </w:rPr>
              <w:t xml:space="preserve">90 </w:t>
            </w:r>
            <w:r w:rsidRPr="0053575F">
              <w:rPr>
                <w:bCs/>
                <w:sz w:val="22"/>
                <w:szCs w:val="22"/>
              </w:rPr>
              <w:t>days in shelter exit to permanent destinations</w:t>
            </w:r>
          </w:p>
        </w:tc>
        <w:tc>
          <w:tcPr>
            <w:tcW w:w="1339" w:type="dxa"/>
          </w:tcPr>
          <w:p w14:paraId="07CBB0D5" w14:textId="77777777" w:rsidR="000E2D90" w:rsidRDefault="000E2D90" w:rsidP="0061367B">
            <w:pPr>
              <w:autoSpaceDE w:val="0"/>
              <w:autoSpaceDN w:val="0"/>
              <w:adjustRightInd w:val="0"/>
              <w:spacing w:line="276" w:lineRule="auto"/>
              <w:jc w:val="both"/>
              <w:rPr>
                <w:sz w:val="22"/>
                <w:szCs w:val="22"/>
              </w:rPr>
            </w:pPr>
          </w:p>
        </w:tc>
        <w:tc>
          <w:tcPr>
            <w:tcW w:w="3660" w:type="dxa"/>
          </w:tcPr>
          <w:p w14:paraId="2C4B9034" w14:textId="77777777" w:rsidR="000E2D90" w:rsidRDefault="000E2D90" w:rsidP="0061367B">
            <w:pPr>
              <w:autoSpaceDE w:val="0"/>
              <w:autoSpaceDN w:val="0"/>
              <w:adjustRightInd w:val="0"/>
              <w:spacing w:line="276" w:lineRule="auto"/>
              <w:jc w:val="both"/>
              <w:rPr>
                <w:sz w:val="22"/>
                <w:szCs w:val="22"/>
              </w:rPr>
            </w:pPr>
          </w:p>
        </w:tc>
      </w:tr>
      <w:tr w:rsidR="000E2D90" w14:paraId="49F4E6C9" w14:textId="77777777" w:rsidTr="000E2D90">
        <w:tc>
          <w:tcPr>
            <w:tcW w:w="2335" w:type="dxa"/>
          </w:tcPr>
          <w:p w14:paraId="02F7D7DC" w14:textId="7ACD4142" w:rsidR="000E2D90" w:rsidRDefault="000E2D90" w:rsidP="000E2D90">
            <w:pPr>
              <w:autoSpaceDE w:val="0"/>
              <w:autoSpaceDN w:val="0"/>
              <w:adjustRightInd w:val="0"/>
              <w:spacing w:line="276" w:lineRule="auto"/>
              <w:jc w:val="both"/>
              <w:rPr>
                <w:sz w:val="22"/>
                <w:szCs w:val="22"/>
              </w:rPr>
            </w:pPr>
            <w:r w:rsidRPr="007A455B">
              <w:t>Shelter</w:t>
            </w:r>
          </w:p>
        </w:tc>
        <w:tc>
          <w:tcPr>
            <w:tcW w:w="3456" w:type="dxa"/>
          </w:tcPr>
          <w:p w14:paraId="7920C186" w14:textId="2F4D6ADA" w:rsidR="000E2D90" w:rsidRDefault="000E2D90" w:rsidP="000E2D90">
            <w:pPr>
              <w:autoSpaceDE w:val="0"/>
              <w:autoSpaceDN w:val="0"/>
              <w:adjustRightInd w:val="0"/>
              <w:spacing w:line="276" w:lineRule="auto"/>
              <w:jc w:val="both"/>
              <w:rPr>
                <w:sz w:val="22"/>
                <w:szCs w:val="22"/>
              </w:rPr>
            </w:pPr>
            <w:r w:rsidRPr="007A455B">
              <w:t>75% of clients with less than 90 days in shelter exit to destination other than the streets.</w:t>
            </w:r>
          </w:p>
        </w:tc>
        <w:tc>
          <w:tcPr>
            <w:tcW w:w="1339" w:type="dxa"/>
          </w:tcPr>
          <w:p w14:paraId="78AD3122" w14:textId="77777777" w:rsidR="000E2D90" w:rsidRDefault="000E2D90" w:rsidP="000E2D90">
            <w:pPr>
              <w:autoSpaceDE w:val="0"/>
              <w:autoSpaceDN w:val="0"/>
              <w:adjustRightInd w:val="0"/>
              <w:spacing w:line="276" w:lineRule="auto"/>
              <w:jc w:val="both"/>
              <w:rPr>
                <w:sz w:val="22"/>
                <w:szCs w:val="22"/>
              </w:rPr>
            </w:pPr>
          </w:p>
        </w:tc>
        <w:tc>
          <w:tcPr>
            <w:tcW w:w="3660" w:type="dxa"/>
          </w:tcPr>
          <w:p w14:paraId="2742D512" w14:textId="77777777" w:rsidR="000E2D90" w:rsidRDefault="000E2D90" w:rsidP="000E2D90">
            <w:pPr>
              <w:autoSpaceDE w:val="0"/>
              <w:autoSpaceDN w:val="0"/>
              <w:adjustRightInd w:val="0"/>
              <w:spacing w:line="276" w:lineRule="auto"/>
              <w:jc w:val="both"/>
              <w:rPr>
                <w:sz w:val="22"/>
                <w:szCs w:val="22"/>
              </w:rPr>
            </w:pPr>
          </w:p>
        </w:tc>
      </w:tr>
      <w:tr w:rsidR="000E2D90" w14:paraId="4935F40A" w14:textId="77777777" w:rsidTr="000E2D90">
        <w:tc>
          <w:tcPr>
            <w:tcW w:w="2335" w:type="dxa"/>
            <w:vAlign w:val="center"/>
          </w:tcPr>
          <w:p w14:paraId="53467F4A" w14:textId="06FE5E6B" w:rsidR="000E2D90" w:rsidRDefault="000E2D90" w:rsidP="000E2D90">
            <w:pPr>
              <w:autoSpaceDE w:val="0"/>
              <w:autoSpaceDN w:val="0"/>
              <w:adjustRightInd w:val="0"/>
              <w:spacing w:line="276" w:lineRule="auto"/>
              <w:jc w:val="both"/>
              <w:rPr>
                <w:sz w:val="22"/>
                <w:szCs w:val="22"/>
              </w:rPr>
            </w:pPr>
            <w:r w:rsidRPr="0053575F">
              <w:rPr>
                <w:bCs/>
                <w:sz w:val="22"/>
                <w:szCs w:val="22"/>
              </w:rPr>
              <w:t>Street Outreach</w:t>
            </w:r>
          </w:p>
        </w:tc>
        <w:tc>
          <w:tcPr>
            <w:tcW w:w="3456" w:type="dxa"/>
            <w:vAlign w:val="center"/>
          </w:tcPr>
          <w:p w14:paraId="528E24A8" w14:textId="6778E2B8" w:rsidR="000E2D90" w:rsidRDefault="000E2D90" w:rsidP="000E2D90">
            <w:pPr>
              <w:autoSpaceDE w:val="0"/>
              <w:autoSpaceDN w:val="0"/>
              <w:adjustRightInd w:val="0"/>
              <w:spacing w:line="276" w:lineRule="auto"/>
              <w:jc w:val="both"/>
              <w:rPr>
                <w:sz w:val="22"/>
                <w:szCs w:val="22"/>
              </w:rPr>
            </w:pPr>
            <w:r w:rsidRPr="0053575F">
              <w:rPr>
                <w:bCs/>
                <w:sz w:val="22"/>
                <w:szCs w:val="22"/>
              </w:rPr>
              <w:t>50% of clients will access housing (ES, TH, SH, PH or PSH)</w:t>
            </w:r>
          </w:p>
        </w:tc>
        <w:tc>
          <w:tcPr>
            <w:tcW w:w="1339" w:type="dxa"/>
          </w:tcPr>
          <w:p w14:paraId="322114A7" w14:textId="77777777" w:rsidR="000E2D90" w:rsidRDefault="000E2D90" w:rsidP="000E2D90">
            <w:pPr>
              <w:autoSpaceDE w:val="0"/>
              <w:autoSpaceDN w:val="0"/>
              <w:adjustRightInd w:val="0"/>
              <w:spacing w:line="276" w:lineRule="auto"/>
              <w:jc w:val="both"/>
              <w:rPr>
                <w:sz w:val="22"/>
                <w:szCs w:val="22"/>
              </w:rPr>
            </w:pPr>
          </w:p>
        </w:tc>
        <w:tc>
          <w:tcPr>
            <w:tcW w:w="3660" w:type="dxa"/>
          </w:tcPr>
          <w:p w14:paraId="3A22196B" w14:textId="77777777" w:rsidR="000E2D90" w:rsidRDefault="000E2D90" w:rsidP="000E2D90">
            <w:pPr>
              <w:autoSpaceDE w:val="0"/>
              <w:autoSpaceDN w:val="0"/>
              <w:adjustRightInd w:val="0"/>
              <w:spacing w:line="276" w:lineRule="auto"/>
              <w:jc w:val="both"/>
              <w:rPr>
                <w:sz w:val="22"/>
                <w:szCs w:val="22"/>
              </w:rPr>
            </w:pPr>
          </w:p>
        </w:tc>
      </w:tr>
      <w:tr w:rsidR="000E2D90" w14:paraId="7E600206" w14:textId="77777777" w:rsidTr="000E2D90">
        <w:tc>
          <w:tcPr>
            <w:tcW w:w="2335" w:type="dxa"/>
            <w:vAlign w:val="center"/>
          </w:tcPr>
          <w:p w14:paraId="35DFF920" w14:textId="1639CE5F" w:rsidR="000E2D90" w:rsidRDefault="000E2D90" w:rsidP="000E2D90">
            <w:pPr>
              <w:autoSpaceDE w:val="0"/>
              <w:autoSpaceDN w:val="0"/>
              <w:adjustRightInd w:val="0"/>
              <w:spacing w:line="276" w:lineRule="auto"/>
              <w:jc w:val="both"/>
              <w:rPr>
                <w:sz w:val="22"/>
                <w:szCs w:val="22"/>
              </w:rPr>
            </w:pPr>
            <w:r w:rsidRPr="0053575F">
              <w:rPr>
                <w:bCs/>
                <w:sz w:val="22"/>
                <w:szCs w:val="22"/>
              </w:rPr>
              <w:t>Street Outreach</w:t>
            </w:r>
          </w:p>
        </w:tc>
        <w:tc>
          <w:tcPr>
            <w:tcW w:w="3456" w:type="dxa"/>
            <w:vAlign w:val="center"/>
          </w:tcPr>
          <w:p w14:paraId="6C652421" w14:textId="42AEC52A" w:rsidR="000E2D90" w:rsidRDefault="000E2D90" w:rsidP="000E2D90">
            <w:pPr>
              <w:autoSpaceDE w:val="0"/>
              <w:autoSpaceDN w:val="0"/>
              <w:adjustRightInd w:val="0"/>
              <w:spacing w:line="276" w:lineRule="auto"/>
              <w:jc w:val="both"/>
              <w:rPr>
                <w:sz w:val="22"/>
                <w:szCs w:val="22"/>
              </w:rPr>
            </w:pPr>
            <w:r w:rsidRPr="0053575F">
              <w:rPr>
                <w:bCs/>
                <w:sz w:val="22"/>
                <w:szCs w:val="22"/>
              </w:rPr>
              <w:t>75% of clients will access Essential Services</w:t>
            </w:r>
          </w:p>
        </w:tc>
        <w:tc>
          <w:tcPr>
            <w:tcW w:w="1339" w:type="dxa"/>
          </w:tcPr>
          <w:p w14:paraId="7F27E837" w14:textId="77777777" w:rsidR="000E2D90" w:rsidRDefault="000E2D90" w:rsidP="000E2D90">
            <w:pPr>
              <w:autoSpaceDE w:val="0"/>
              <w:autoSpaceDN w:val="0"/>
              <w:adjustRightInd w:val="0"/>
              <w:spacing w:line="276" w:lineRule="auto"/>
              <w:jc w:val="both"/>
              <w:rPr>
                <w:sz w:val="22"/>
                <w:szCs w:val="22"/>
              </w:rPr>
            </w:pPr>
          </w:p>
        </w:tc>
        <w:tc>
          <w:tcPr>
            <w:tcW w:w="3660" w:type="dxa"/>
          </w:tcPr>
          <w:p w14:paraId="39048B47" w14:textId="77777777" w:rsidR="000E2D90" w:rsidRDefault="000E2D90" w:rsidP="000E2D90">
            <w:pPr>
              <w:autoSpaceDE w:val="0"/>
              <w:autoSpaceDN w:val="0"/>
              <w:adjustRightInd w:val="0"/>
              <w:spacing w:line="276" w:lineRule="auto"/>
              <w:jc w:val="both"/>
              <w:rPr>
                <w:sz w:val="22"/>
                <w:szCs w:val="22"/>
              </w:rPr>
            </w:pPr>
          </w:p>
        </w:tc>
      </w:tr>
      <w:tr w:rsidR="000E2D90" w14:paraId="153740A7" w14:textId="77777777" w:rsidTr="000E2D90">
        <w:tc>
          <w:tcPr>
            <w:tcW w:w="2335" w:type="dxa"/>
            <w:vAlign w:val="center"/>
          </w:tcPr>
          <w:p w14:paraId="443A9B36" w14:textId="45CEAE01" w:rsidR="000E2D90" w:rsidRDefault="000E2D90" w:rsidP="000E2D90">
            <w:pPr>
              <w:autoSpaceDE w:val="0"/>
              <w:autoSpaceDN w:val="0"/>
              <w:adjustRightInd w:val="0"/>
              <w:spacing w:line="276" w:lineRule="auto"/>
              <w:jc w:val="both"/>
              <w:rPr>
                <w:sz w:val="22"/>
                <w:szCs w:val="22"/>
              </w:rPr>
            </w:pPr>
            <w:r w:rsidRPr="0053575F">
              <w:rPr>
                <w:bCs/>
                <w:sz w:val="22"/>
                <w:szCs w:val="22"/>
              </w:rPr>
              <w:t>Homeless Prevention</w:t>
            </w:r>
          </w:p>
        </w:tc>
        <w:tc>
          <w:tcPr>
            <w:tcW w:w="3456" w:type="dxa"/>
            <w:vAlign w:val="center"/>
          </w:tcPr>
          <w:p w14:paraId="17614A59" w14:textId="24F63CB9" w:rsidR="000E2D90" w:rsidRDefault="000E2D90" w:rsidP="000E2D90">
            <w:pPr>
              <w:autoSpaceDE w:val="0"/>
              <w:autoSpaceDN w:val="0"/>
              <w:adjustRightInd w:val="0"/>
              <w:spacing w:line="276" w:lineRule="auto"/>
              <w:jc w:val="both"/>
              <w:rPr>
                <w:sz w:val="22"/>
                <w:szCs w:val="22"/>
              </w:rPr>
            </w:pPr>
            <w:r w:rsidRPr="0053575F">
              <w:rPr>
                <w:bCs/>
                <w:sz w:val="22"/>
                <w:szCs w:val="22"/>
              </w:rPr>
              <w:t>75% of clients will maintain Permanent Housing for six (6) months.</w:t>
            </w:r>
          </w:p>
        </w:tc>
        <w:tc>
          <w:tcPr>
            <w:tcW w:w="1339" w:type="dxa"/>
          </w:tcPr>
          <w:p w14:paraId="0A6E091C" w14:textId="77777777" w:rsidR="000E2D90" w:rsidRDefault="000E2D90" w:rsidP="000E2D90">
            <w:pPr>
              <w:autoSpaceDE w:val="0"/>
              <w:autoSpaceDN w:val="0"/>
              <w:adjustRightInd w:val="0"/>
              <w:spacing w:line="276" w:lineRule="auto"/>
              <w:jc w:val="both"/>
              <w:rPr>
                <w:sz w:val="22"/>
                <w:szCs w:val="22"/>
              </w:rPr>
            </w:pPr>
          </w:p>
        </w:tc>
        <w:tc>
          <w:tcPr>
            <w:tcW w:w="3660" w:type="dxa"/>
          </w:tcPr>
          <w:p w14:paraId="3A60234E" w14:textId="77777777" w:rsidR="000E2D90" w:rsidRDefault="000E2D90" w:rsidP="000E2D90">
            <w:pPr>
              <w:autoSpaceDE w:val="0"/>
              <w:autoSpaceDN w:val="0"/>
              <w:adjustRightInd w:val="0"/>
              <w:spacing w:line="276" w:lineRule="auto"/>
              <w:jc w:val="both"/>
              <w:rPr>
                <w:sz w:val="22"/>
                <w:szCs w:val="22"/>
              </w:rPr>
            </w:pPr>
          </w:p>
        </w:tc>
      </w:tr>
      <w:tr w:rsidR="000E2D90" w14:paraId="2974296E" w14:textId="77777777" w:rsidTr="000E2D90">
        <w:tc>
          <w:tcPr>
            <w:tcW w:w="2335" w:type="dxa"/>
            <w:vAlign w:val="center"/>
          </w:tcPr>
          <w:p w14:paraId="0B331002" w14:textId="16A3ECD3" w:rsidR="000E2D90" w:rsidRPr="0053575F" w:rsidRDefault="000E2D90" w:rsidP="000E2D90">
            <w:pPr>
              <w:autoSpaceDE w:val="0"/>
              <w:autoSpaceDN w:val="0"/>
              <w:adjustRightInd w:val="0"/>
              <w:spacing w:line="276" w:lineRule="auto"/>
              <w:jc w:val="both"/>
              <w:rPr>
                <w:bCs/>
                <w:sz w:val="22"/>
                <w:szCs w:val="22"/>
              </w:rPr>
            </w:pPr>
            <w:r w:rsidRPr="0053575F">
              <w:rPr>
                <w:bCs/>
                <w:sz w:val="22"/>
                <w:szCs w:val="22"/>
              </w:rPr>
              <w:t>Homeless Prevention</w:t>
            </w:r>
          </w:p>
        </w:tc>
        <w:tc>
          <w:tcPr>
            <w:tcW w:w="3456" w:type="dxa"/>
            <w:vAlign w:val="center"/>
          </w:tcPr>
          <w:p w14:paraId="40F9E0C3" w14:textId="29C10C08" w:rsidR="000E2D90" w:rsidRPr="0053575F" w:rsidRDefault="000E2D90" w:rsidP="000E2D90">
            <w:pPr>
              <w:autoSpaceDE w:val="0"/>
              <w:autoSpaceDN w:val="0"/>
              <w:adjustRightInd w:val="0"/>
              <w:spacing w:line="276" w:lineRule="auto"/>
              <w:jc w:val="both"/>
              <w:rPr>
                <w:bCs/>
                <w:sz w:val="22"/>
                <w:szCs w:val="22"/>
              </w:rPr>
            </w:pPr>
            <w:r w:rsidRPr="0053575F">
              <w:rPr>
                <w:bCs/>
                <w:sz w:val="22"/>
                <w:szCs w:val="22"/>
              </w:rPr>
              <w:t>75% of clients will access permanent housing</w:t>
            </w:r>
          </w:p>
        </w:tc>
        <w:tc>
          <w:tcPr>
            <w:tcW w:w="1339" w:type="dxa"/>
          </w:tcPr>
          <w:p w14:paraId="4D306FFB" w14:textId="77777777" w:rsidR="000E2D90" w:rsidRDefault="000E2D90" w:rsidP="000E2D90">
            <w:pPr>
              <w:autoSpaceDE w:val="0"/>
              <w:autoSpaceDN w:val="0"/>
              <w:adjustRightInd w:val="0"/>
              <w:spacing w:line="276" w:lineRule="auto"/>
              <w:jc w:val="both"/>
              <w:rPr>
                <w:sz w:val="22"/>
                <w:szCs w:val="22"/>
              </w:rPr>
            </w:pPr>
          </w:p>
        </w:tc>
        <w:tc>
          <w:tcPr>
            <w:tcW w:w="3660" w:type="dxa"/>
          </w:tcPr>
          <w:p w14:paraId="5644D38A" w14:textId="77777777" w:rsidR="000E2D90" w:rsidRDefault="000E2D90" w:rsidP="000E2D90">
            <w:pPr>
              <w:autoSpaceDE w:val="0"/>
              <w:autoSpaceDN w:val="0"/>
              <w:adjustRightInd w:val="0"/>
              <w:spacing w:line="276" w:lineRule="auto"/>
              <w:jc w:val="both"/>
              <w:rPr>
                <w:sz w:val="22"/>
                <w:szCs w:val="22"/>
              </w:rPr>
            </w:pPr>
          </w:p>
        </w:tc>
      </w:tr>
      <w:tr w:rsidR="000E2D90" w14:paraId="6F766C15" w14:textId="77777777" w:rsidTr="000E2D90">
        <w:tc>
          <w:tcPr>
            <w:tcW w:w="2335" w:type="dxa"/>
            <w:vAlign w:val="center"/>
          </w:tcPr>
          <w:p w14:paraId="4918F673" w14:textId="0CF26645" w:rsidR="000E2D90" w:rsidRPr="0053575F" w:rsidRDefault="000E2D90" w:rsidP="000E2D90">
            <w:pPr>
              <w:autoSpaceDE w:val="0"/>
              <w:autoSpaceDN w:val="0"/>
              <w:adjustRightInd w:val="0"/>
              <w:spacing w:line="276" w:lineRule="auto"/>
              <w:jc w:val="both"/>
              <w:rPr>
                <w:bCs/>
                <w:sz w:val="22"/>
                <w:szCs w:val="22"/>
              </w:rPr>
            </w:pPr>
            <w:r w:rsidRPr="0053575F">
              <w:rPr>
                <w:bCs/>
                <w:sz w:val="22"/>
                <w:szCs w:val="22"/>
              </w:rPr>
              <w:t>Rapid</w:t>
            </w:r>
            <w:r>
              <w:rPr>
                <w:bCs/>
                <w:sz w:val="22"/>
                <w:szCs w:val="22"/>
              </w:rPr>
              <w:t xml:space="preserve"> </w:t>
            </w:r>
            <w:r w:rsidRPr="0053575F">
              <w:rPr>
                <w:bCs/>
                <w:sz w:val="22"/>
                <w:szCs w:val="22"/>
              </w:rPr>
              <w:t>Re Housing</w:t>
            </w:r>
          </w:p>
        </w:tc>
        <w:tc>
          <w:tcPr>
            <w:tcW w:w="3456" w:type="dxa"/>
            <w:vAlign w:val="center"/>
          </w:tcPr>
          <w:p w14:paraId="5DB36322" w14:textId="45C26CD8" w:rsidR="000E2D90" w:rsidRPr="0053575F" w:rsidRDefault="000E2D90" w:rsidP="000E2D90">
            <w:pPr>
              <w:autoSpaceDE w:val="0"/>
              <w:autoSpaceDN w:val="0"/>
              <w:adjustRightInd w:val="0"/>
              <w:spacing w:line="276" w:lineRule="auto"/>
              <w:jc w:val="both"/>
              <w:rPr>
                <w:bCs/>
                <w:sz w:val="22"/>
                <w:szCs w:val="22"/>
              </w:rPr>
            </w:pPr>
            <w:r w:rsidRPr="0053575F">
              <w:rPr>
                <w:bCs/>
                <w:sz w:val="22"/>
                <w:szCs w:val="22"/>
              </w:rPr>
              <w:t>75% of clients will maintain Permanent Housing for six (6) months.</w:t>
            </w:r>
          </w:p>
        </w:tc>
        <w:tc>
          <w:tcPr>
            <w:tcW w:w="1339" w:type="dxa"/>
          </w:tcPr>
          <w:p w14:paraId="45EEF0E8" w14:textId="77777777" w:rsidR="000E2D90" w:rsidRDefault="000E2D90" w:rsidP="000E2D90">
            <w:pPr>
              <w:autoSpaceDE w:val="0"/>
              <w:autoSpaceDN w:val="0"/>
              <w:adjustRightInd w:val="0"/>
              <w:spacing w:line="276" w:lineRule="auto"/>
              <w:jc w:val="both"/>
              <w:rPr>
                <w:sz w:val="22"/>
                <w:szCs w:val="22"/>
              </w:rPr>
            </w:pPr>
          </w:p>
        </w:tc>
        <w:tc>
          <w:tcPr>
            <w:tcW w:w="3660" w:type="dxa"/>
          </w:tcPr>
          <w:p w14:paraId="7A9CE126" w14:textId="77777777" w:rsidR="000E2D90" w:rsidRDefault="000E2D90" w:rsidP="000E2D90">
            <w:pPr>
              <w:autoSpaceDE w:val="0"/>
              <w:autoSpaceDN w:val="0"/>
              <w:adjustRightInd w:val="0"/>
              <w:spacing w:line="276" w:lineRule="auto"/>
              <w:jc w:val="both"/>
              <w:rPr>
                <w:sz w:val="22"/>
                <w:szCs w:val="22"/>
              </w:rPr>
            </w:pPr>
          </w:p>
        </w:tc>
      </w:tr>
      <w:tr w:rsidR="000E2D90" w14:paraId="284BA8ED" w14:textId="77777777" w:rsidTr="000E2D90">
        <w:tc>
          <w:tcPr>
            <w:tcW w:w="2335" w:type="dxa"/>
            <w:vAlign w:val="center"/>
          </w:tcPr>
          <w:p w14:paraId="789A50B4" w14:textId="4ED684A4" w:rsidR="000E2D90" w:rsidRPr="0053575F" w:rsidRDefault="000E2D90" w:rsidP="000E2D90">
            <w:pPr>
              <w:autoSpaceDE w:val="0"/>
              <w:autoSpaceDN w:val="0"/>
              <w:adjustRightInd w:val="0"/>
              <w:spacing w:line="276" w:lineRule="auto"/>
              <w:jc w:val="both"/>
              <w:rPr>
                <w:bCs/>
                <w:sz w:val="22"/>
                <w:szCs w:val="22"/>
              </w:rPr>
            </w:pPr>
            <w:r w:rsidRPr="0053575F">
              <w:rPr>
                <w:bCs/>
                <w:sz w:val="22"/>
                <w:szCs w:val="22"/>
              </w:rPr>
              <w:t>Rapid Re Housing</w:t>
            </w:r>
          </w:p>
        </w:tc>
        <w:tc>
          <w:tcPr>
            <w:tcW w:w="3456" w:type="dxa"/>
            <w:vAlign w:val="center"/>
          </w:tcPr>
          <w:p w14:paraId="531710C9" w14:textId="16AB702E" w:rsidR="000E2D90" w:rsidRPr="0053575F" w:rsidRDefault="000E2D90" w:rsidP="000E2D90">
            <w:pPr>
              <w:autoSpaceDE w:val="0"/>
              <w:autoSpaceDN w:val="0"/>
              <w:adjustRightInd w:val="0"/>
              <w:spacing w:line="276" w:lineRule="auto"/>
              <w:jc w:val="both"/>
              <w:rPr>
                <w:bCs/>
                <w:sz w:val="22"/>
                <w:szCs w:val="22"/>
              </w:rPr>
            </w:pPr>
            <w:r w:rsidRPr="0053575F">
              <w:rPr>
                <w:bCs/>
                <w:sz w:val="22"/>
                <w:szCs w:val="22"/>
              </w:rPr>
              <w:t>75% of clients will access   permanent housing</w:t>
            </w:r>
          </w:p>
        </w:tc>
        <w:tc>
          <w:tcPr>
            <w:tcW w:w="1339" w:type="dxa"/>
          </w:tcPr>
          <w:p w14:paraId="36EBD18D" w14:textId="77777777" w:rsidR="000E2D90" w:rsidRDefault="000E2D90" w:rsidP="000E2D90">
            <w:pPr>
              <w:autoSpaceDE w:val="0"/>
              <w:autoSpaceDN w:val="0"/>
              <w:adjustRightInd w:val="0"/>
              <w:spacing w:line="276" w:lineRule="auto"/>
              <w:jc w:val="both"/>
              <w:rPr>
                <w:sz w:val="22"/>
                <w:szCs w:val="22"/>
              </w:rPr>
            </w:pPr>
          </w:p>
        </w:tc>
        <w:tc>
          <w:tcPr>
            <w:tcW w:w="3660" w:type="dxa"/>
          </w:tcPr>
          <w:p w14:paraId="0FD2E298" w14:textId="77777777" w:rsidR="000E2D90" w:rsidRDefault="000E2D90" w:rsidP="000E2D90">
            <w:pPr>
              <w:autoSpaceDE w:val="0"/>
              <w:autoSpaceDN w:val="0"/>
              <w:adjustRightInd w:val="0"/>
              <w:spacing w:line="276" w:lineRule="auto"/>
              <w:jc w:val="both"/>
              <w:rPr>
                <w:sz w:val="22"/>
                <w:szCs w:val="22"/>
              </w:rPr>
            </w:pPr>
          </w:p>
        </w:tc>
      </w:tr>
    </w:tbl>
    <w:p w14:paraId="419592B1" w14:textId="77777777" w:rsidR="008B22AD" w:rsidRDefault="008B22AD" w:rsidP="00994889">
      <w:pPr>
        <w:rPr>
          <w:b/>
          <w:bCs/>
          <w:sz w:val="22"/>
          <w:szCs w:val="28"/>
        </w:rPr>
      </w:pPr>
    </w:p>
    <w:p w14:paraId="01F57CF8" w14:textId="29DDEB38" w:rsidR="00994889" w:rsidRPr="00994889" w:rsidRDefault="00994889" w:rsidP="00994889">
      <w:pPr>
        <w:rPr>
          <w:b/>
          <w:bCs/>
          <w:sz w:val="22"/>
          <w:szCs w:val="28"/>
        </w:rPr>
      </w:pPr>
      <w:r w:rsidRPr="00994889">
        <w:rPr>
          <w:b/>
          <w:bCs/>
          <w:sz w:val="22"/>
          <w:szCs w:val="28"/>
        </w:rPr>
        <w:lastRenderedPageBreak/>
        <w:t>ESG ACTIVITY FUNDING</w:t>
      </w:r>
    </w:p>
    <w:p w14:paraId="41C7DE8E" w14:textId="26A9F1DD" w:rsidR="00994889" w:rsidRPr="00994889" w:rsidRDefault="00994889" w:rsidP="00994889">
      <w:pPr>
        <w:rPr>
          <w:b/>
          <w:bCs/>
        </w:rPr>
      </w:pPr>
      <w:r w:rsidRPr="00994889">
        <w:rPr>
          <w:b/>
          <w:bCs/>
        </w:rPr>
        <w:t>Please provide</w:t>
      </w:r>
      <w:r w:rsidR="002330E8">
        <w:rPr>
          <w:b/>
          <w:bCs/>
        </w:rPr>
        <w:t xml:space="preserve"> a detailed description </w:t>
      </w:r>
      <w:r w:rsidRPr="00994889">
        <w:rPr>
          <w:b/>
          <w:bCs/>
        </w:rPr>
        <w:t>on EACH activity your agency will provide if funded</w:t>
      </w:r>
      <w:r w:rsidR="00066795" w:rsidRPr="00994889">
        <w:rPr>
          <w:b/>
          <w:bCs/>
        </w:rPr>
        <w:t xml:space="preserve">. </w:t>
      </w:r>
    </w:p>
    <w:p w14:paraId="2BB1CABA" w14:textId="7C68B692" w:rsidR="00994889" w:rsidRPr="00994889" w:rsidRDefault="00994889" w:rsidP="00994889">
      <w:pPr>
        <w:pStyle w:val="Heading2"/>
      </w:pPr>
      <w:r w:rsidRPr="00994889">
        <w:t>A. Street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8"/>
        <w:gridCol w:w="4752"/>
      </w:tblGrid>
      <w:tr w:rsidR="00994889" w:rsidRPr="00994889" w14:paraId="5ED90E15" w14:textId="77777777" w:rsidTr="00C15616">
        <w:trPr>
          <w:trHeight w:hRule="exact" w:val="288"/>
        </w:trPr>
        <w:tc>
          <w:tcPr>
            <w:tcW w:w="2798" w:type="pct"/>
          </w:tcPr>
          <w:p w14:paraId="5EBB0395" w14:textId="3BC1F9A6" w:rsidR="00994889" w:rsidRPr="00994889" w:rsidRDefault="00994889" w:rsidP="00994889">
            <w:pPr>
              <w:jc w:val="center"/>
              <w:rPr>
                <w:b/>
                <w:bCs/>
              </w:rPr>
            </w:pPr>
            <w:r w:rsidRPr="00994889">
              <w:rPr>
                <w:b/>
                <w:bCs/>
              </w:rPr>
              <w:t>Street Outreach</w:t>
            </w:r>
          </w:p>
        </w:tc>
        <w:tc>
          <w:tcPr>
            <w:tcW w:w="2202" w:type="pct"/>
          </w:tcPr>
          <w:p w14:paraId="478545F1" w14:textId="77777777" w:rsidR="00994889" w:rsidRPr="00994889" w:rsidRDefault="00994889" w:rsidP="00994889">
            <w:pPr>
              <w:jc w:val="center"/>
              <w:rPr>
                <w:b/>
                <w:bCs/>
              </w:rPr>
            </w:pPr>
            <w:r w:rsidRPr="00994889">
              <w:rPr>
                <w:b/>
                <w:bCs/>
              </w:rPr>
              <w:t>Amount Requested</w:t>
            </w:r>
          </w:p>
        </w:tc>
      </w:tr>
      <w:tr w:rsidR="00994889" w:rsidRPr="00994889" w14:paraId="540C54F6" w14:textId="77777777" w:rsidTr="00C15616">
        <w:trPr>
          <w:trHeight w:hRule="exact" w:val="288"/>
        </w:trPr>
        <w:tc>
          <w:tcPr>
            <w:tcW w:w="2798" w:type="pct"/>
          </w:tcPr>
          <w:p w14:paraId="47FE2C2C" w14:textId="77777777" w:rsidR="00994889" w:rsidRPr="00994889" w:rsidRDefault="00994889" w:rsidP="00994889">
            <w:pPr>
              <w:rPr>
                <w:bCs/>
              </w:rPr>
            </w:pPr>
            <w:r w:rsidRPr="00994889">
              <w:rPr>
                <w:bCs/>
              </w:rPr>
              <w:t>Engagement Activities</w:t>
            </w:r>
          </w:p>
        </w:tc>
        <w:tc>
          <w:tcPr>
            <w:tcW w:w="2202" w:type="pct"/>
          </w:tcPr>
          <w:p w14:paraId="7CF16714" w14:textId="77777777" w:rsidR="00994889" w:rsidRPr="00994889" w:rsidRDefault="00994889" w:rsidP="00994889">
            <w:pPr>
              <w:rPr>
                <w:b/>
                <w:bCs/>
              </w:rPr>
            </w:pPr>
          </w:p>
        </w:tc>
      </w:tr>
      <w:tr w:rsidR="00994889" w:rsidRPr="00994889" w14:paraId="5BF325E6" w14:textId="77777777" w:rsidTr="00C15616">
        <w:trPr>
          <w:trHeight w:hRule="exact" w:val="288"/>
        </w:trPr>
        <w:tc>
          <w:tcPr>
            <w:tcW w:w="2798" w:type="pct"/>
          </w:tcPr>
          <w:p w14:paraId="78245461" w14:textId="77777777" w:rsidR="00994889" w:rsidRPr="00994889" w:rsidRDefault="00994889" w:rsidP="00994889">
            <w:pPr>
              <w:rPr>
                <w:bCs/>
              </w:rPr>
            </w:pPr>
            <w:r w:rsidRPr="00994889">
              <w:rPr>
                <w:bCs/>
              </w:rPr>
              <w:t>Case Management</w:t>
            </w:r>
          </w:p>
        </w:tc>
        <w:tc>
          <w:tcPr>
            <w:tcW w:w="2202" w:type="pct"/>
          </w:tcPr>
          <w:p w14:paraId="24C60679" w14:textId="77777777" w:rsidR="00994889" w:rsidRPr="00994889" w:rsidRDefault="00994889" w:rsidP="00994889">
            <w:pPr>
              <w:rPr>
                <w:b/>
                <w:bCs/>
              </w:rPr>
            </w:pPr>
          </w:p>
        </w:tc>
      </w:tr>
      <w:tr w:rsidR="00994889" w:rsidRPr="00994889" w14:paraId="7238220A" w14:textId="77777777" w:rsidTr="00C15616">
        <w:trPr>
          <w:trHeight w:hRule="exact" w:val="288"/>
        </w:trPr>
        <w:tc>
          <w:tcPr>
            <w:tcW w:w="2798" w:type="pct"/>
          </w:tcPr>
          <w:p w14:paraId="1A01CF82" w14:textId="77777777" w:rsidR="00994889" w:rsidRPr="00994889" w:rsidRDefault="00994889" w:rsidP="00994889">
            <w:pPr>
              <w:rPr>
                <w:bCs/>
              </w:rPr>
            </w:pPr>
            <w:r w:rsidRPr="00994889">
              <w:rPr>
                <w:bCs/>
              </w:rPr>
              <w:t>Emergency Health Services</w:t>
            </w:r>
          </w:p>
        </w:tc>
        <w:tc>
          <w:tcPr>
            <w:tcW w:w="2202" w:type="pct"/>
          </w:tcPr>
          <w:p w14:paraId="528277BB" w14:textId="77777777" w:rsidR="00994889" w:rsidRPr="00994889" w:rsidRDefault="00994889" w:rsidP="00994889">
            <w:pPr>
              <w:rPr>
                <w:b/>
                <w:bCs/>
              </w:rPr>
            </w:pPr>
          </w:p>
        </w:tc>
      </w:tr>
      <w:tr w:rsidR="00994889" w:rsidRPr="00994889" w14:paraId="7F4FB514" w14:textId="77777777" w:rsidTr="00C15616">
        <w:trPr>
          <w:trHeight w:hRule="exact" w:val="288"/>
        </w:trPr>
        <w:tc>
          <w:tcPr>
            <w:tcW w:w="2798" w:type="pct"/>
          </w:tcPr>
          <w:p w14:paraId="6E7EC30E" w14:textId="77777777" w:rsidR="00994889" w:rsidRPr="00994889" w:rsidRDefault="00994889" w:rsidP="00994889">
            <w:pPr>
              <w:rPr>
                <w:bCs/>
              </w:rPr>
            </w:pPr>
            <w:r w:rsidRPr="00994889">
              <w:rPr>
                <w:bCs/>
              </w:rPr>
              <w:t>Emergency Mental Health Services</w:t>
            </w:r>
          </w:p>
        </w:tc>
        <w:tc>
          <w:tcPr>
            <w:tcW w:w="2202" w:type="pct"/>
          </w:tcPr>
          <w:p w14:paraId="100DDFCF" w14:textId="77777777" w:rsidR="00994889" w:rsidRPr="00994889" w:rsidRDefault="00994889" w:rsidP="00994889">
            <w:pPr>
              <w:rPr>
                <w:b/>
                <w:bCs/>
              </w:rPr>
            </w:pPr>
          </w:p>
        </w:tc>
      </w:tr>
      <w:tr w:rsidR="00994889" w:rsidRPr="00994889" w14:paraId="46BC3BE0" w14:textId="77777777" w:rsidTr="00C15616">
        <w:trPr>
          <w:trHeight w:hRule="exact" w:val="288"/>
        </w:trPr>
        <w:tc>
          <w:tcPr>
            <w:tcW w:w="2798" w:type="pct"/>
          </w:tcPr>
          <w:p w14:paraId="2FE2B8E7" w14:textId="77777777" w:rsidR="00994889" w:rsidRPr="00994889" w:rsidRDefault="00994889" w:rsidP="00994889">
            <w:pPr>
              <w:rPr>
                <w:bCs/>
              </w:rPr>
            </w:pPr>
            <w:r w:rsidRPr="00994889">
              <w:rPr>
                <w:bCs/>
              </w:rPr>
              <w:t>Transportation</w:t>
            </w:r>
          </w:p>
        </w:tc>
        <w:tc>
          <w:tcPr>
            <w:tcW w:w="2202" w:type="pct"/>
          </w:tcPr>
          <w:p w14:paraId="27DC3A7B" w14:textId="77777777" w:rsidR="00994889" w:rsidRPr="00994889" w:rsidRDefault="00994889" w:rsidP="00994889">
            <w:pPr>
              <w:rPr>
                <w:b/>
                <w:bCs/>
              </w:rPr>
            </w:pPr>
          </w:p>
        </w:tc>
      </w:tr>
      <w:tr w:rsidR="00994889" w:rsidRPr="00994889" w14:paraId="7E198D48" w14:textId="77777777" w:rsidTr="00C15616">
        <w:trPr>
          <w:trHeight w:hRule="exact" w:val="288"/>
        </w:trPr>
        <w:tc>
          <w:tcPr>
            <w:tcW w:w="2798" w:type="pct"/>
          </w:tcPr>
          <w:p w14:paraId="3E51ED3F" w14:textId="77777777" w:rsidR="00994889" w:rsidRPr="00994889" w:rsidRDefault="00994889" w:rsidP="00994889">
            <w:pPr>
              <w:jc w:val="right"/>
              <w:rPr>
                <w:b/>
                <w:bCs/>
              </w:rPr>
            </w:pPr>
            <w:r w:rsidRPr="00994889">
              <w:rPr>
                <w:b/>
                <w:bCs/>
              </w:rPr>
              <w:t>TOTAL</w:t>
            </w:r>
          </w:p>
        </w:tc>
        <w:tc>
          <w:tcPr>
            <w:tcW w:w="2202" w:type="pct"/>
          </w:tcPr>
          <w:p w14:paraId="680760CD" w14:textId="77777777" w:rsidR="00994889" w:rsidRPr="00994889" w:rsidRDefault="00994889" w:rsidP="00994889">
            <w:pPr>
              <w:rPr>
                <w:b/>
                <w:bCs/>
              </w:rPr>
            </w:pPr>
          </w:p>
        </w:tc>
      </w:tr>
    </w:tbl>
    <w:p w14:paraId="354E0A2E" w14:textId="77777777" w:rsidR="00994889" w:rsidRPr="00994889" w:rsidRDefault="00994889" w:rsidP="00994889">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94889" w:rsidRPr="00994889" w14:paraId="23A43FCB" w14:textId="77777777" w:rsidTr="004B025C">
        <w:trPr>
          <w:trHeight w:hRule="exact" w:val="910"/>
        </w:trPr>
        <w:tc>
          <w:tcPr>
            <w:tcW w:w="5000" w:type="pct"/>
          </w:tcPr>
          <w:p w14:paraId="0DE9467A" w14:textId="76243214" w:rsidR="00994889" w:rsidRPr="00994889" w:rsidRDefault="00994889" w:rsidP="00054649">
            <w:pPr>
              <w:spacing w:line="360" w:lineRule="auto"/>
              <w:rPr>
                <w:bCs/>
              </w:rPr>
            </w:pPr>
            <w:r w:rsidRPr="00994889">
              <w:rPr>
                <w:b/>
              </w:rPr>
              <w:t>Street Outreach:</w:t>
            </w:r>
            <w:r w:rsidRPr="00994889">
              <w:rPr>
                <w:bCs/>
              </w:rPr>
              <w:t xml:space="preserve"> Please provide a </w:t>
            </w:r>
            <w:r w:rsidRPr="00994889">
              <w:rPr>
                <w:b/>
                <w:i/>
                <w:u w:val="single"/>
              </w:rPr>
              <w:t>detailed description</w:t>
            </w:r>
            <w:r w:rsidRPr="00994889">
              <w:rPr>
                <w:bCs/>
                <w:u w:val="single"/>
              </w:rPr>
              <w:t xml:space="preserve"> </w:t>
            </w:r>
            <w:r w:rsidRPr="00994889">
              <w:rPr>
                <w:bCs/>
              </w:rPr>
              <w:t xml:space="preserve">of your </w:t>
            </w:r>
            <w:r w:rsidR="007823EB">
              <w:rPr>
                <w:bCs/>
              </w:rPr>
              <w:t xml:space="preserve">ESG </w:t>
            </w:r>
            <w:r w:rsidRPr="00994889">
              <w:rPr>
                <w:bCs/>
              </w:rPr>
              <w:t>program and service delivery</w:t>
            </w:r>
            <w:r w:rsidR="004B025C">
              <w:rPr>
                <w:bCs/>
              </w:rPr>
              <w:t xml:space="preserve">, including a </w:t>
            </w:r>
            <w:r w:rsidR="00054649">
              <w:t>d</w:t>
            </w:r>
            <w:r w:rsidR="00C85E75">
              <w:t xml:space="preserve">escription </w:t>
            </w:r>
            <w:r w:rsidR="00054649">
              <w:t xml:space="preserve">of how the ESG </w:t>
            </w:r>
            <w:r w:rsidR="004B025C">
              <w:t>Street Outreach</w:t>
            </w:r>
            <w:r w:rsidR="00054649">
              <w:t xml:space="preserve"> funds will be used</w:t>
            </w:r>
            <w:r w:rsidR="00BC7D02">
              <w:t xml:space="preserve">. </w:t>
            </w:r>
          </w:p>
          <w:p w14:paraId="49417FE6" w14:textId="77777777" w:rsidR="00994889" w:rsidRPr="00994889" w:rsidRDefault="00994889" w:rsidP="00994889">
            <w:pPr>
              <w:rPr>
                <w:bCs/>
              </w:rPr>
            </w:pPr>
          </w:p>
          <w:p w14:paraId="1735CA23" w14:textId="77777777" w:rsidR="00994889" w:rsidRDefault="00994889" w:rsidP="00994889">
            <w:pPr>
              <w:rPr>
                <w:bCs/>
              </w:rPr>
            </w:pPr>
          </w:p>
          <w:p w14:paraId="42AE6D45" w14:textId="77777777" w:rsidR="00994889" w:rsidRPr="00994889" w:rsidRDefault="00994889" w:rsidP="00994889"/>
          <w:p w14:paraId="598A2B0B" w14:textId="77777777" w:rsidR="00994889" w:rsidRPr="00994889" w:rsidRDefault="00994889" w:rsidP="00994889"/>
          <w:p w14:paraId="7EFAF611" w14:textId="77777777" w:rsidR="00994889" w:rsidRPr="00994889" w:rsidRDefault="00994889" w:rsidP="00994889"/>
          <w:p w14:paraId="4529666E" w14:textId="77777777" w:rsidR="00994889" w:rsidRPr="00994889" w:rsidRDefault="00994889" w:rsidP="00994889"/>
          <w:p w14:paraId="44B11EA1" w14:textId="77777777" w:rsidR="00994889" w:rsidRPr="00994889" w:rsidRDefault="00994889" w:rsidP="00994889"/>
          <w:p w14:paraId="0B9DE860" w14:textId="77777777" w:rsidR="00994889" w:rsidRPr="00994889" w:rsidRDefault="00994889" w:rsidP="00994889"/>
          <w:p w14:paraId="47B44F1F" w14:textId="77777777" w:rsidR="00994889" w:rsidRPr="00994889" w:rsidRDefault="00994889" w:rsidP="00994889"/>
          <w:p w14:paraId="65759DC1" w14:textId="77777777" w:rsidR="00994889" w:rsidRPr="00994889" w:rsidRDefault="00994889" w:rsidP="00994889"/>
          <w:p w14:paraId="4EFCAB61" w14:textId="77777777" w:rsidR="00994889" w:rsidRPr="00994889" w:rsidRDefault="00994889" w:rsidP="00994889"/>
          <w:p w14:paraId="29C5FA63" w14:textId="77777777" w:rsidR="00994889" w:rsidRPr="00994889" w:rsidRDefault="00994889" w:rsidP="00994889"/>
          <w:p w14:paraId="07D67FF3" w14:textId="77777777" w:rsidR="00994889" w:rsidRPr="00994889" w:rsidRDefault="00994889" w:rsidP="00994889"/>
          <w:p w14:paraId="09CF858C" w14:textId="77777777" w:rsidR="00994889" w:rsidRPr="00994889" w:rsidRDefault="00994889" w:rsidP="00994889"/>
          <w:p w14:paraId="1CC87B35" w14:textId="77777777" w:rsidR="00994889" w:rsidRPr="00994889" w:rsidRDefault="00994889" w:rsidP="00994889"/>
          <w:p w14:paraId="6406F54B" w14:textId="77777777" w:rsidR="00994889" w:rsidRPr="00994889" w:rsidRDefault="00994889" w:rsidP="00994889"/>
          <w:p w14:paraId="7F0784D9" w14:textId="77777777" w:rsidR="00994889" w:rsidRPr="00994889" w:rsidRDefault="00994889" w:rsidP="00994889"/>
          <w:p w14:paraId="01D29E78" w14:textId="77777777" w:rsidR="00994889" w:rsidRPr="00994889" w:rsidRDefault="00994889" w:rsidP="00994889"/>
          <w:p w14:paraId="5183CD1A" w14:textId="77777777" w:rsidR="00994889" w:rsidRPr="00994889" w:rsidRDefault="00994889" w:rsidP="00994889"/>
          <w:p w14:paraId="2F2AB4DF" w14:textId="77777777" w:rsidR="00994889" w:rsidRPr="00994889" w:rsidRDefault="00994889" w:rsidP="00994889"/>
          <w:p w14:paraId="2FE4F9E4" w14:textId="77777777" w:rsidR="00994889" w:rsidRPr="00994889" w:rsidRDefault="00994889" w:rsidP="00994889"/>
          <w:p w14:paraId="639D64B9" w14:textId="77777777" w:rsidR="00994889" w:rsidRPr="00994889" w:rsidRDefault="00994889" w:rsidP="00994889"/>
          <w:p w14:paraId="0597F6EE" w14:textId="77777777" w:rsidR="00994889" w:rsidRPr="00994889" w:rsidRDefault="00994889" w:rsidP="00994889"/>
          <w:p w14:paraId="4833FB39" w14:textId="77777777" w:rsidR="00994889" w:rsidRPr="00994889" w:rsidRDefault="00994889" w:rsidP="00994889"/>
          <w:p w14:paraId="739C4203" w14:textId="77777777" w:rsidR="00994889" w:rsidRPr="00994889" w:rsidRDefault="00994889" w:rsidP="00994889"/>
          <w:p w14:paraId="4E9366B3" w14:textId="77777777" w:rsidR="00994889" w:rsidRPr="00994889" w:rsidRDefault="00994889" w:rsidP="00994889"/>
          <w:p w14:paraId="7AB581FB" w14:textId="77777777" w:rsidR="00994889" w:rsidRPr="00994889" w:rsidRDefault="00994889" w:rsidP="00994889"/>
          <w:p w14:paraId="15F6AC06" w14:textId="77777777" w:rsidR="00994889" w:rsidRPr="00994889" w:rsidRDefault="00994889" w:rsidP="00994889"/>
          <w:p w14:paraId="26529EBA" w14:textId="77777777" w:rsidR="00994889" w:rsidRPr="00994889" w:rsidRDefault="00994889" w:rsidP="00994889"/>
          <w:p w14:paraId="798ECB95" w14:textId="77777777" w:rsidR="00994889" w:rsidRPr="00994889" w:rsidRDefault="00994889" w:rsidP="00994889"/>
          <w:p w14:paraId="08AE06D5" w14:textId="77777777" w:rsidR="00994889" w:rsidRPr="00994889" w:rsidRDefault="00994889" w:rsidP="00994889"/>
          <w:p w14:paraId="70D482A1" w14:textId="1748CCDC" w:rsidR="00994889" w:rsidRPr="00994889" w:rsidRDefault="00994889" w:rsidP="00994889">
            <w:pPr>
              <w:tabs>
                <w:tab w:val="left" w:pos="7650"/>
              </w:tabs>
            </w:pPr>
            <w:r>
              <w:tab/>
            </w:r>
          </w:p>
        </w:tc>
      </w:tr>
      <w:tr w:rsidR="00994889" w:rsidRPr="00994889" w14:paraId="2324F01A" w14:textId="77777777" w:rsidTr="004B025C">
        <w:trPr>
          <w:trHeight w:val="8342"/>
        </w:trPr>
        <w:tc>
          <w:tcPr>
            <w:tcW w:w="5000" w:type="pct"/>
          </w:tcPr>
          <w:p w14:paraId="6F301866" w14:textId="77777777" w:rsidR="00994889" w:rsidRPr="00994889" w:rsidRDefault="00994889" w:rsidP="00994889">
            <w:pPr>
              <w:rPr>
                <w:b/>
                <w:bCs/>
              </w:rPr>
            </w:pPr>
            <w:r w:rsidRPr="00994889">
              <w:rPr>
                <w:b/>
                <w:bCs/>
              </w:rPr>
              <w:t xml:space="preserve"> </w:t>
            </w:r>
          </w:p>
        </w:tc>
      </w:tr>
    </w:tbl>
    <w:p w14:paraId="2EEEFE1F" w14:textId="1B931D77" w:rsidR="00181539" w:rsidRDefault="00181539" w:rsidP="00181539">
      <w:pPr>
        <w:rPr>
          <w:b/>
        </w:rPr>
      </w:pPr>
    </w:p>
    <w:p w14:paraId="75DE0EA2" w14:textId="32986211" w:rsidR="00994889" w:rsidRDefault="00994889" w:rsidP="00181539">
      <w:pPr>
        <w:rPr>
          <w:b/>
        </w:rPr>
      </w:pPr>
    </w:p>
    <w:p w14:paraId="52060D36" w14:textId="4AF65579" w:rsidR="00994889" w:rsidRPr="00994889" w:rsidRDefault="00994889" w:rsidP="00994889">
      <w:pPr>
        <w:pStyle w:val="Heading2"/>
      </w:pPr>
      <w:r w:rsidRPr="00994889">
        <w:lastRenderedPageBreak/>
        <w:t>B.  Emergency Shelter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4128"/>
      </w:tblGrid>
      <w:tr w:rsidR="00994889" w:rsidRPr="0085599D" w14:paraId="098E5492" w14:textId="77777777" w:rsidTr="00C15616">
        <w:trPr>
          <w:trHeight w:hRule="exact" w:val="288"/>
        </w:trPr>
        <w:tc>
          <w:tcPr>
            <w:tcW w:w="3087" w:type="pct"/>
          </w:tcPr>
          <w:p w14:paraId="4D35B65F" w14:textId="77777777" w:rsidR="00994889" w:rsidRPr="00994889" w:rsidRDefault="00994889" w:rsidP="00994889">
            <w:pPr>
              <w:autoSpaceDE w:val="0"/>
              <w:autoSpaceDN w:val="0"/>
              <w:adjustRightInd w:val="0"/>
              <w:spacing w:line="480" w:lineRule="auto"/>
              <w:jc w:val="center"/>
              <w:rPr>
                <w:b/>
                <w:bCs/>
              </w:rPr>
            </w:pPr>
            <w:r w:rsidRPr="00994889">
              <w:rPr>
                <w:b/>
                <w:bCs/>
              </w:rPr>
              <w:t>Emergency Shelter</w:t>
            </w:r>
          </w:p>
        </w:tc>
        <w:tc>
          <w:tcPr>
            <w:tcW w:w="1913" w:type="pct"/>
          </w:tcPr>
          <w:p w14:paraId="20A23314" w14:textId="77777777" w:rsidR="00994889" w:rsidRPr="00994889" w:rsidRDefault="00994889" w:rsidP="00994889">
            <w:pPr>
              <w:autoSpaceDE w:val="0"/>
              <w:autoSpaceDN w:val="0"/>
              <w:adjustRightInd w:val="0"/>
              <w:spacing w:line="480" w:lineRule="auto"/>
              <w:jc w:val="center"/>
              <w:rPr>
                <w:b/>
                <w:bCs/>
              </w:rPr>
            </w:pPr>
            <w:r w:rsidRPr="00994889">
              <w:rPr>
                <w:b/>
                <w:bCs/>
              </w:rPr>
              <w:t>Amount Requested</w:t>
            </w:r>
          </w:p>
        </w:tc>
      </w:tr>
      <w:tr w:rsidR="00994889" w:rsidRPr="0085599D" w14:paraId="3F62F4E7" w14:textId="77777777" w:rsidTr="00C15616">
        <w:trPr>
          <w:trHeight w:hRule="exact" w:val="288"/>
        </w:trPr>
        <w:tc>
          <w:tcPr>
            <w:tcW w:w="3087" w:type="pct"/>
          </w:tcPr>
          <w:p w14:paraId="344F1166" w14:textId="77777777" w:rsidR="00994889" w:rsidRPr="00994889" w:rsidRDefault="00994889" w:rsidP="00C15616">
            <w:pPr>
              <w:autoSpaceDE w:val="0"/>
              <w:autoSpaceDN w:val="0"/>
              <w:adjustRightInd w:val="0"/>
              <w:rPr>
                <w:bCs/>
              </w:rPr>
            </w:pPr>
            <w:r w:rsidRPr="00994889">
              <w:rPr>
                <w:bCs/>
              </w:rPr>
              <w:t>Essential Services</w:t>
            </w:r>
          </w:p>
        </w:tc>
        <w:tc>
          <w:tcPr>
            <w:tcW w:w="1913" w:type="pct"/>
          </w:tcPr>
          <w:p w14:paraId="585B3DE9" w14:textId="77777777" w:rsidR="00994889" w:rsidRPr="0085599D" w:rsidRDefault="00994889" w:rsidP="00C15616">
            <w:pPr>
              <w:autoSpaceDE w:val="0"/>
              <w:autoSpaceDN w:val="0"/>
              <w:adjustRightInd w:val="0"/>
              <w:spacing w:line="480" w:lineRule="auto"/>
              <w:rPr>
                <w:bCs/>
                <w:sz w:val="22"/>
                <w:szCs w:val="22"/>
              </w:rPr>
            </w:pPr>
          </w:p>
        </w:tc>
      </w:tr>
      <w:tr w:rsidR="00994889" w:rsidRPr="0085599D" w14:paraId="305BC319" w14:textId="77777777" w:rsidTr="00C15616">
        <w:trPr>
          <w:trHeight w:hRule="exact" w:val="288"/>
        </w:trPr>
        <w:tc>
          <w:tcPr>
            <w:tcW w:w="3087" w:type="pct"/>
          </w:tcPr>
          <w:p w14:paraId="525A12EA" w14:textId="683FBED4" w:rsidR="00994889" w:rsidRPr="00CA6451" w:rsidRDefault="00DE32C5" w:rsidP="00C15616">
            <w:pPr>
              <w:autoSpaceDE w:val="0"/>
              <w:autoSpaceDN w:val="0"/>
              <w:adjustRightInd w:val="0"/>
              <w:spacing w:line="480" w:lineRule="auto"/>
              <w:rPr>
                <w:bCs/>
              </w:rPr>
            </w:pPr>
            <w:r w:rsidRPr="00CA6451">
              <w:rPr>
                <w:bCs/>
              </w:rPr>
              <w:t xml:space="preserve">Minor </w:t>
            </w:r>
            <w:r w:rsidR="00994889" w:rsidRPr="00CA6451">
              <w:rPr>
                <w:bCs/>
              </w:rPr>
              <w:t>Renovation Activities</w:t>
            </w:r>
          </w:p>
        </w:tc>
        <w:tc>
          <w:tcPr>
            <w:tcW w:w="1913" w:type="pct"/>
          </w:tcPr>
          <w:p w14:paraId="64948268" w14:textId="77777777" w:rsidR="00994889" w:rsidRPr="0085599D" w:rsidRDefault="00994889" w:rsidP="00C15616">
            <w:pPr>
              <w:autoSpaceDE w:val="0"/>
              <w:autoSpaceDN w:val="0"/>
              <w:adjustRightInd w:val="0"/>
              <w:spacing w:line="480" w:lineRule="auto"/>
              <w:rPr>
                <w:bCs/>
                <w:sz w:val="22"/>
                <w:szCs w:val="22"/>
              </w:rPr>
            </w:pPr>
          </w:p>
        </w:tc>
      </w:tr>
      <w:tr w:rsidR="00994889" w:rsidRPr="0085599D" w14:paraId="07E348A6" w14:textId="77777777" w:rsidTr="00C15616">
        <w:trPr>
          <w:trHeight w:hRule="exact" w:val="288"/>
        </w:trPr>
        <w:tc>
          <w:tcPr>
            <w:tcW w:w="3087" w:type="pct"/>
          </w:tcPr>
          <w:p w14:paraId="4B585E76" w14:textId="77777777" w:rsidR="00994889" w:rsidRPr="00994889" w:rsidRDefault="00994889" w:rsidP="00C15616">
            <w:pPr>
              <w:autoSpaceDE w:val="0"/>
              <w:autoSpaceDN w:val="0"/>
              <w:adjustRightInd w:val="0"/>
              <w:spacing w:line="480" w:lineRule="auto"/>
              <w:rPr>
                <w:bCs/>
              </w:rPr>
            </w:pPr>
            <w:r w:rsidRPr="00994889">
              <w:rPr>
                <w:bCs/>
              </w:rPr>
              <w:t>Shelter Operations</w:t>
            </w:r>
          </w:p>
        </w:tc>
        <w:tc>
          <w:tcPr>
            <w:tcW w:w="1913" w:type="pct"/>
          </w:tcPr>
          <w:p w14:paraId="182CC08B" w14:textId="77777777" w:rsidR="00994889" w:rsidRPr="0085599D" w:rsidRDefault="00994889" w:rsidP="00C15616">
            <w:pPr>
              <w:autoSpaceDE w:val="0"/>
              <w:autoSpaceDN w:val="0"/>
              <w:adjustRightInd w:val="0"/>
              <w:spacing w:line="480" w:lineRule="auto"/>
              <w:rPr>
                <w:bCs/>
                <w:sz w:val="22"/>
                <w:szCs w:val="22"/>
              </w:rPr>
            </w:pPr>
          </w:p>
        </w:tc>
      </w:tr>
      <w:tr w:rsidR="00994889" w:rsidRPr="0085599D" w14:paraId="29C1FD4A" w14:textId="77777777" w:rsidTr="00C15616">
        <w:trPr>
          <w:trHeight w:hRule="exact" w:val="288"/>
        </w:trPr>
        <w:tc>
          <w:tcPr>
            <w:tcW w:w="3087" w:type="pct"/>
          </w:tcPr>
          <w:p w14:paraId="3566CBF7" w14:textId="77777777" w:rsidR="00994889" w:rsidRPr="00994889" w:rsidRDefault="00994889" w:rsidP="00C15616">
            <w:pPr>
              <w:autoSpaceDE w:val="0"/>
              <w:autoSpaceDN w:val="0"/>
              <w:adjustRightInd w:val="0"/>
              <w:spacing w:line="480" w:lineRule="auto"/>
              <w:rPr>
                <w:bCs/>
              </w:rPr>
            </w:pPr>
            <w:r w:rsidRPr="00994889">
              <w:rPr>
                <w:bCs/>
              </w:rPr>
              <w:t>Vouchers (Hotel or Motel where ES unavailable)</w:t>
            </w:r>
          </w:p>
        </w:tc>
        <w:tc>
          <w:tcPr>
            <w:tcW w:w="1913" w:type="pct"/>
          </w:tcPr>
          <w:p w14:paraId="43AB9D65" w14:textId="77777777" w:rsidR="00994889" w:rsidRPr="0085599D" w:rsidRDefault="00994889" w:rsidP="00C15616">
            <w:pPr>
              <w:autoSpaceDE w:val="0"/>
              <w:autoSpaceDN w:val="0"/>
              <w:adjustRightInd w:val="0"/>
              <w:spacing w:line="480" w:lineRule="auto"/>
              <w:rPr>
                <w:bCs/>
                <w:sz w:val="22"/>
                <w:szCs w:val="22"/>
              </w:rPr>
            </w:pPr>
          </w:p>
        </w:tc>
      </w:tr>
      <w:tr w:rsidR="00994889" w:rsidRPr="00994889" w14:paraId="3F9720F4" w14:textId="77777777" w:rsidTr="00C15616">
        <w:trPr>
          <w:trHeight w:hRule="exact" w:val="288"/>
        </w:trPr>
        <w:tc>
          <w:tcPr>
            <w:tcW w:w="3087" w:type="pct"/>
          </w:tcPr>
          <w:p w14:paraId="121ED24F" w14:textId="77777777" w:rsidR="00994889" w:rsidRPr="00994889" w:rsidRDefault="00994889" w:rsidP="00C15616">
            <w:pPr>
              <w:autoSpaceDE w:val="0"/>
              <w:autoSpaceDN w:val="0"/>
              <w:adjustRightInd w:val="0"/>
              <w:spacing w:line="480" w:lineRule="auto"/>
              <w:jc w:val="right"/>
              <w:rPr>
                <w:b/>
                <w:bCs/>
              </w:rPr>
            </w:pPr>
            <w:r w:rsidRPr="00994889">
              <w:rPr>
                <w:b/>
                <w:bCs/>
              </w:rPr>
              <w:t>TOTAL</w:t>
            </w:r>
          </w:p>
        </w:tc>
        <w:tc>
          <w:tcPr>
            <w:tcW w:w="1913" w:type="pct"/>
          </w:tcPr>
          <w:p w14:paraId="4376CCAF" w14:textId="77777777" w:rsidR="00994889" w:rsidRPr="00994889" w:rsidRDefault="00994889" w:rsidP="00C15616">
            <w:pPr>
              <w:autoSpaceDE w:val="0"/>
              <w:autoSpaceDN w:val="0"/>
              <w:adjustRightInd w:val="0"/>
              <w:spacing w:line="480" w:lineRule="auto"/>
              <w:rPr>
                <w:bCs/>
                <w:sz w:val="22"/>
                <w:szCs w:val="22"/>
              </w:rPr>
            </w:pPr>
          </w:p>
        </w:tc>
      </w:tr>
    </w:tbl>
    <w:p w14:paraId="0869A416" w14:textId="5579FC09" w:rsidR="00DE32C5" w:rsidRDefault="00DE32C5" w:rsidP="00DE32C5">
      <w:pPr>
        <w:rPr>
          <w:sz w:val="22"/>
          <w:szCs w:val="22"/>
        </w:rPr>
      </w:pPr>
      <w:r>
        <w:rPr>
          <w:sz w:val="22"/>
          <w:szCs w:val="22"/>
        </w:rPr>
        <w:t>* Major rehabilitation and/or conversion projects will not be considered</w:t>
      </w:r>
      <w:r w:rsidR="006811FA">
        <w:rPr>
          <w:sz w:val="22"/>
          <w:szCs w:val="22"/>
        </w:rPr>
        <w:t xml:space="preserve">. </w:t>
      </w:r>
      <w:r>
        <w:rPr>
          <w:sz w:val="22"/>
          <w:szCs w:val="22"/>
        </w:rPr>
        <w:t xml:space="preserve">Major rehabilitation </w:t>
      </w:r>
      <w:r w:rsidR="00CA6451">
        <w:rPr>
          <w:sz w:val="22"/>
          <w:szCs w:val="22"/>
        </w:rPr>
        <w:t xml:space="preserve">is defined as a </w:t>
      </w:r>
      <w:r>
        <w:rPr>
          <w:sz w:val="22"/>
          <w:szCs w:val="22"/>
        </w:rPr>
        <w:t xml:space="preserve">rehabilitation cost of an emergency shelter </w:t>
      </w:r>
      <w:r w:rsidR="00CA6451">
        <w:rPr>
          <w:sz w:val="22"/>
          <w:szCs w:val="22"/>
        </w:rPr>
        <w:t xml:space="preserve">that </w:t>
      </w:r>
      <w:r>
        <w:rPr>
          <w:sz w:val="22"/>
          <w:szCs w:val="22"/>
        </w:rPr>
        <w:t>exceeds 75 percent of the value of the building after conversion</w:t>
      </w:r>
      <w:r w:rsidR="006811FA">
        <w:rPr>
          <w:sz w:val="22"/>
          <w:szCs w:val="22"/>
        </w:rPr>
        <w:t xml:space="preserve">. </w:t>
      </w:r>
    </w:p>
    <w:p w14:paraId="270560DF" w14:textId="1462108C" w:rsidR="00DE32C5" w:rsidRDefault="00DE32C5" w:rsidP="00DE32C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94889" w:rsidRPr="00994889" w14:paraId="52184132" w14:textId="77777777" w:rsidTr="00054649">
        <w:trPr>
          <w:trHeight w:hRule="exact" w:val="802"/>
        </w:trPr>
        <w:tc>
          <w:tcPr>
            <w:tcW w:w="5000" w:type="pct"/>
          </w:tcPr>
          <w:p w14:paraId="308A3434" w14:textId="32F8C27E" w:rsidR="00994889" w:rsidRPr="00994889" w:rsidRDefault="00994889" w:rsidP="00054649">
            <w:pPr>
              <w:spacing w:line="360" w:lineRule="auto"/>
            </w:pPr>
            <w:r w:rsidRPr="00994889">
              <w:rPr>
                <w:b/>
              </w:rPr>
              <w:t>Emergency Shelter</w:t>
            </w:r>
            <w:r w:rsidR="00DD3FAB" w:rsidRPr="00994889">
              <w:t>: Please</w:t>
            </w:r>
            <w:r w:rsidRPr="00994889">
              <w:t xml:space="preserve"> provide a </w:t>
            </w:r>
            <w:r w:rsidRPr="00994889">
              <w:rPr>
                <w:b/>
                <w:i/>
                <w:u w:val="single"/>
              </w:rPr>
              <w:t>detailed description</w:t>
            </w:r>
            <w:r w:rsidRPr="00994889">
              <w:t xml:space="preserve"> of your </w:t>
            </w:r>
            <w:r w:rsidR="007823EB">
              <w:t xml:space="preserve">ESG </w:t>
            </w:r>
            <w:r w:rsidRPr="00994889">
              <w:t>program and service delivery</w:t>
            </w:r>
            <w:r w:rsidR="004B025C">
              <w:t xml:space="preserve">, including a </w:t>
            </w:r>
            <w:r w:rsidR="00C85E75">
              <w:t>description</w:t>
            </w:r>
            <w:r w:rsidR="00054649">
              <w:t xml:space="preserve"> of how </w:t>
            </w:r>
            <w:r w:rsidR="004B025C">
              <w:t>ESG</w:t>
            </w:r>
            <w:r w:rsidR="00054649">
              <w:t xml:space="preserve"> Emergency Shelter funds will be used</w:t>
            </w:r>
            <w:r w:rsidR="00BC7D02">
              <w:t xml:space="preserve">. </w:t>
            </w:r>
          </w:p>
          <w:p w14:paraId="41018189" w14:textId="77777777" w:rsidR="00994889" w:rsidRPr="00994889" w:rsidRDefault="00994889" w:rsidP="00C15616">
            <w:pPr>
              <w:autoSpaceDE w:val="0"/>
              <w:autoSpaceDN w:val="0"/>
              <w:adjustRightInd w:val="0"/>
            </w:pPr>
          </w:p>
          <w:p w14:paraId="71D34C05" w14:textId="77777777" w:rsidR="00994889" w:rsidRPr="00994889" w:rsidRDefault="00994889" w:rsidP="00C15616">
            <w:pPr>
              <w:autoSpaceDE w:val="0"/>
              <w:autoSpaceDN w:val="0"/>
              <w:adjustRightInd w:val="0"/>
              <w:spacing w:line="480" w:lineRule="auto"/>
              <w:jc w:val="center"/>
              <w:rPr>
                <w:b/>
                <w:bCs/>
              </w:rPr>
            </w:pPr>
          </w:p>
        </w:tc>
      </w:tr>
      <w:tr w:rsidR="00994889" w:rsidRPr="0085599D" w14:paraId="512A48D0" w14:textId="77777777" w:rsidTr="00CC050C">
        <w:trPr>
          <w:trHeight w:val="8342"/>
        </w:trPr>
        <w:tc>
          <w:tcPr>
            <w:tcW w:w="5000" w:type="pct"/>
          </w:tcPr>
          <w:p w14:paraId="0789EBDE" w14:textId="77777777" w:rsidR="00994889" w:rsidRPr="00104850" w:rsidRDefault="00994889" w:rsidP="00C15616">
            <w:pPr>
              <w:autoSpaceDE w:val="0"/>
              <w:autoSpaceDN w:val="0"/>
              <w:adjustRightInd w:val="0"/>
              <w:spacing w:line="480" w:lineRule="auto"/>
              <w:rPr>
                <w:rFonts w:ascii="Merriweather" w:hAnsi="Merriweather"/>
                <w:bCs/>
              </w:rPr>
            </w:pPr>
            <w:r>
              <w:rPr>
                <w:rFonts w:ascii="Merriweather" w:hAnsi="Merriweather"/>
                <w:bCs/>
              </w:rPr>
              <w:t xml:space="preserve"> </w:t>
            </w:r>
          </w:p>
        </w:tc>
      </w:tr>
    </w:tbl>
    <w:p w14:paraId="05197F0D" w14:textId="3BBA5C66" w:rsidR="00994889" w:rsidRDefault="00994889" w:rsidP="00181539">
      <w:pPr>
        <w:rPr>
          <w:b/>
        </w:rPr>
      </w:pPr>
    </w:p>
    <w:p w14:paraId="35345BDB" w14:textId="77777777" w:rsidR="00CC050C" w:rsidRPr="00CC050C" w:rsidRDefault="00CC050C" w:rsidP="00CC050C">
      <w:pPr>
        <w:pStyle w:val="Heading2"/>
      </w:pPr>
      <w:r w:rsidRPr="00CC050C">
        <w:lastRenderedPageBreak/>
        <w:t>C.   Homeless Prevention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4128"/>
      </w:tblGrid>
      <w:tr w:rsidR="00CC050C" w:rsidRPr="00CC050C" w14:paraId="23B89EDA" w14:textId="77777777" w:rsidTr="00C15616">
        <w:trPr>
          <w:trHeight w:hRule="exact" w:val="288"/>
        </w:trPr>
        <w:tc>
          <w:tcPr>
            <w:tcW w:w="3087" w:type="pct"/>
          </w:tcPr>
          <w:p w14:paraId="34B4BA79" w14:textId="77777777" w:rsidR="00CC050C" w:rsidRPr="00CC050C" w:rsidRDefault="00CC050C" w:rsidP="00CC050C">
            <w:pPr>
              <w:autoSpaceDE w:val="0"/>
              <w:autoSpaceDN w:val="0"/>
              <w:adjustRightInd w:val="0"/>
              <w:spacing w:line="480" w:lineRule="auto"/>
              <w:jc w:val="center"/>
              <w:rPr>
                <w:b/>
                <w:bCs/>
              </w:rPr>
            </w:pPr>
            <w:r w:rsidRPr="00CC050C">
              <w:rPr>
                <w:b/>
                <w:bCs/>
              </w:rPr>
              <w:t>Homeless Prevention</w:t>
            </w:r>
          </w:p>
        </w:tc>
        <w:tc>
          <w:tcPr>
            <w:tcW w:w="1913" w:type="pct"/>
          </w:tcPr>
          <w:p w14:paraId="14628C9A" w14:textId="77777777" w:rsidR="00CC050C" w:rsidRPr="00CC050C" w:rsidRDefault="00CC050C" w:rsidP="00CC050C">
            <w:pPr>
              <w:autoSpaceDE w:val="0"/>
              <w:autoSpaceDN w:val="0"/>
              <w:adjustRightInd w:val="0"/>
              <w:spacing w:line="480" w:lineRule="auto"/>
              <w:jc w:val="center"/>
              <w:rPr>
                <w:b/>
                <w:bCs/>
              </w:rPr>
            </w:pPr>
            <w:r w:rsidRPr="00CC050C">
              <w:rPr>
                <w:b/>
                <w:bCs/>
              </w:rPr>
              <w:t>Amount Requested</w:t>
            </w:r>
          </w:p>
        </w:tc>
      </w:tr>
      <w:tr w:rsidR="00CC050C" w:rsidRPr="00CC050C" w14:paraId="4149B057" w14:textId="77777777" w:rsidTr="00C15616">
        <w:trPr>
          <w:trHeight w:hRule="exact" w:val="288"/>
        </w:trPr>
        <w:tc>
          <w:tcPr>
            <w:tcW w:w="3087" w:type="pct"/>
          </w:tcPr>
          <w:p w14:paraId="7CB2DFCB" w14:textId="77777777" w:rsidR="00CC050C" w:rsidRPr="00CC050C" w:rsidRDefault="00CC050C" w:rsidP="00C15616">
            <w:pPr>
              <w:autoSpaceDE w:val="0"/>
              <w:autoSpaceDN w:val="0"/>
              <w:adjustRightInd w:val="0"/>
              <w:rPr>
                <w:bCs/>
              </w:rPr>
            </w:pPr>
            <w:r w:rsidRPr="00CC050C">
              <w:rPr>
                <w:bCs/>
              </w:rPr>
              <w:t>Rental Assistance (Short-Term / Medium-Term)</w:t>
            </w:r>
          </w:p>
        </w:tc>
        <w:tc>
          <w:tcPr>
            <w:tcW w:w="1913" w:type="pct"/>
          </w:tcPr>
          <w:p w14:paraId="75405D56"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3F135E43" w14:textId="77777777" w:rsidTr="00C15616">
        <w:trPr>
          <w:trHeight w:hRule="exact" w:val="288"/>
        </w:trPr>
        <w:tc>
          <w:tcPr>
            <w:tcW w:w="3087" w:type="pct"/>
          </w:tcPr>
          <w:p w14:paraId="42FEDC70" w14:textId="77777777" w:rsidR="00CC050C" w:rsidRPr="00CC050C" w:rsidRDefault="00CC050C" w:rsidP="00C15616">
            <w:pPr>
              <w:autoSpaceDE w:val="0"/>
              <w:autoSpaceDN w:val="0"/>
              <w:adjustRightInd w:val="0"/>
              <w:spacing w:line="480" w:lineRule="auto"/>
              <w:rPr>
                <w:bCs/>
              </w:rPr>
            </w:pPr>
            <w:r w:rsidRPr="00CC050C">
              <w:rPr>
                <w:bCs/>
              </w:rPr>
              <w:t>Utility Assistance</w:t>
            </w:r>
          </w:p>
        </w:tc>
        <w:tc>
          <w:tcPr>
            <w:tcW w:w="1913" w:type="pct"/>
          </w:tcPr>
          <w:p w14:paraId="465B7E91"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1FF8CA52" w14:textId="77777777" w:rsidTr="00C15616">
        <w:trPr>
          <w:trHeight w:hRule="exact" w:val="288"/>
        </w:trPr>
        <w:tc>
          <w:tcPr>
            <w:tcW w:w="3087" w:type="pct"/>
          </w:tcPr>
          <w:p w14:paraId="65140528" w14:textId="77777777" w:rsidR="00CC050C" w:rsidRPr="00CC050C" w:rsidRDefault="00CC050C" w:rsidP="00C15616">
            <w:pPr>
              <w:autoSpaceDE w:val="0"/>
              <w:autoSpaceDN w:val="0"/>
              <w:adjustRightInd w:val="0"/>
              <w:spacing w:line="480" w:lineRule="auto"/>
              <w:rPr>
                <w:bCs/>
              </w:rPr>
            </w:pPr>
            <w:r w:rsidRPr="00CC050C">
              <w:rPr>
                <w:bCs/>
              </w:rPr>
              <w:t>Rental Arrears (1-time payments of up to 6 months)</w:t>
            </w:r>
          </w:p>
        </w:tc>
        <w:tc>
          <w:tcPr>
            <w:tcW w:w="1913" w:type="pct"/>
          </w:tcPr>
          <w:p w14:paraId="4C16C10C"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4EE3A6DC" w14:textId="77777777" w:rsidTr="00C15616">
        <w:trPr>
          <w:trHeight w:hRule="exact" w:val="288"/>
        </w:trPr>
        <w:tc>
          <w:tcPr>
            <w:tcW w:w="3087" w:type="pct"/>
          </w:tcPr>
          <w:p w14:paraId="267660EA" w14:textId="77777777" w:rsidR="00CC050C" w:rsidRPr="00CC050C" w:rsidRDefault="00CC050C" w:rsidP="00C15616">
            <w:pPr>
              <w:autoSpaceDE w:val="0"/>
              <w:autoSpaceDN w:val="0"/>
              <w:adjustRightInd w:val="0"/>
              <w:spacing w:line="480" w:lineRule="auto"/>
              <w:rPr>
                <w:bCs/>
              </w:rPr>
            </w:pPr>
            <w:r w:rsidRPr="00CC050C">
              <w:rPr>
                <w:bCs/>
              </w:rPr>
              <w:t>Security Deposits (up to 2 months)</w:t>
            </w:r>
          </w:p>
        </w:tc>
        <w:tc>
          <w:tcPr>
            <w:tcW w:w="1913" w:type="pct"/>
          </w:tcPr>
          <w:p w14:paraId="2670C288"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5CE61948" w14:textId="77777777" w:rsidTr="00C15616">
        <w:trPr>
          <w:trHeight w:hRule="exact" w:val="288"/>
        </w:trPr>
        <w:tc>
          <w:tcPr>
            <w:tcW w:w="3087" w:type="pct"/>
          </w:tcPr>
          <w:p w14:paraId="0E851C64" w14:textId="77777777" w:rsidR="00CC050C" w:rsidRPr="00CC050C" w:rsidRDefault="00CC050C" w:rsidP="00C15616">
            <w:pPr>
              <w:autoSpaceDE w:val="0"/>
              <w:autoSpaceDN w:val="0"/>
              <w:adjustRightInd w:val="0"/>
              <w:spacing w:line="480" w:lineRule="auto"/>
              <w:rPr>
                <w:bCs/>
              </w:rPr>
            </w:pPr>
            <w:r w:rsidRPr="00CC050C">
              <w:rPr>
                <w:bCs/>
              </w:rPr>
              <w:t>Moving Costs</w:t>
            </w:r>
          </w:p>
          <w:p w14:paraId="239EF355" w14:textId="77777777" w:rsidR="00CC050C" w:rsidRPr="00CC050C" w:rsidRDefault="00CC050C" w:rsidP="00C15616">
            <w:pPr>
              <w:autoSpaceDE w:val="0"/>
              <w:autoSpaceDN w:val="0"/>
              <w:adjustRightInd w:val="0"/>
              <w:spacing w:line="480" w:lineRule="auto"/>
              <w:rPr>
                <w:bCs/>
              </w:rPr>
            </w:pPr>
          </w:p>
        </w:tc>
        <w:tc>
          <w:tcPr>
            <w:tcW w:w="1913" w:type="pct"/>
          </w:tcPr>
          <w:p w14:paraId="23E9D6E7"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024ACB58" w14:textId="77777777" w:rsidTr="00C15616">
        <w:trPr>
          <w:trHeight w:hRule="exact" w:val="288"/>
        </w:trPr>
        <w:tc>
          <w:tcPr>
            <w:tcW w:w="3087" w:type="pct"/>
          </w:tcPr>
          <w:p w14:paraId="0264D64C" w14:textId="77777777" w:rsidR="00CC050C" w:rsidRPr="00CC050C" w:rsidRDefault="00CC050C" w:rsidP="00C15616">
            <w:pPr>
              <w:autoSpaceDE w:val="0"/>
              <w:autoSpaceDN w:val="0"/>
              <w:adjustRightInd w:val="0"/>
              <w:spacing w:line="480" w:lineRule="auto"/>
              <w:rPr>
                <w:bCs/>
              </w:rPr>
            </w:pPr>
            <w:r w:rsidRPr="00CC050C">
              <w:rPr>
                <w:bCs/>
              </w:rPr>
              <w:t>Services Costs</w:t>
            </w:r>
          </w:p>
        </w:tc>
        <w:tc>
          <w:tcPr>
            <w:tcW w:w="1913" w:type="pct"/>
          </w:tcPr>
          <w:p w14:paraId="717DCDBD" w14:textId="77777777" w:rsidR="00CC050C" w:rsidRPr="00CC050C" w:rsidRDefault="00CC050C" w:rsidP="00C15616">
            <w:pPr>
              <w:autoSpaceDE w:val="0"/>
              <w:autoSpaceDN w:val="0"/>
              <w:adjustRightInd w:val="0"/>
              <w:spacing w:line="480" w:lineRule="auto"/>
              <w:rPr>
                <w:bCs/>
                <w:sz w:val="22"/>
                <w:szCs w:val="22"/>
              </w:rPr>
            </w:pPr>
          </w:p>
        </w:tc>
      </w:tr>
      <w:tr w:rsidR="00CC050C" w:rsidRPr="0085599D" w14:paraId="3709784D" w14:textId="77777777" w:rsidTr="00C15616">
        <w:trPr>
          <w:trHeight w:hRule="exact" w:val="288"/>
        </w:trPr>
        <w:tc>
          <w:tcPr>
            <w:tcW w:w="3087" w:type="pct"/>
          </w:tcPr>
          <w:p w14:paraId="0A67A6F2" w14:textId="6B6345F0" w:rsidR="00CC050C" w:rsidRPr="0085599D" w:rsidRDefault="0083091C" w:rsidP="00C15616">
            <w:pPr>
              <w:autoSpaceDE w:val="0"/>
              <w:autoSpaceDN w:val="0"/>
              <w:adjustRightInd w:val="0"/>
              <w:spacing w:line="480" w:lineRule="auto"/>
              <w:jc w:val="right"/>
              <w:rPr>
                <w:b/>
                <w:bCs/>
                <w:sz w:val="22"/>
                <w:szCs w:val="22"/>
              </w:rPr>
            </w:pPr>
            <w:r>
              <w:rPr>
                <w:b/>
                <w:bCs/>
                <w:sz w:val="22"/>
                <w:szCs w:val="22"/>
              </w:rPr>
              <w:t>TOTAL</w:t>
            </w:r>
          </w:p>
          <w:p w14:paraId="457C3954" w14:textId="77777777" w:rsidR="00CC050C" w:rsidRPr="0085599D" w:rsidRDefault="00CC050C" w:rsidP="00C15616">
            <w:pPr>
              <w:autoSpaceDE w:val="0"/>
              <w:autoSpaceDN w:val="0"/>
              <w:adjustRightInd w:val="0"/>
              <w:spacing w:line="480" w:lineRule="auto"/>
              <w:jc w:val="right"/>
              <w:rPr>
                <w:b/>
                <w:bCs/>
                <w:sz w:val="22"/>
                <w:szCs w:val="22"/>
              </w:rPr>
            </w:pPr>
          </w:p>
          <w:p w14:paraId="49B02AD1" w14:textId="77777777" w:rsidR="00CC050C" w:rsidRPr="0085599D" w:rsidRDefault="00CC050C" w:rsidP="00C15616">
            <w:pPr>
              <w:autoSpaceDE w:val="0"/>
              <w:autoSpaceDN w:val="0"/>
              <w:adjustRightInd w:val="0"/>
              <w:spacing w:line="480" w:lineRule="auto"/>
              <w:jc w:val="right"/>
              <w:rPr>
                <w:b/>
                <w:bCs/>
                <w:sz w:val="22"/>
                <w:szCs w:val="22"/>
              </w:rPr>
            </w:pPr>
          </w:p>
          <w:p w14:paraId="06676048" w14:textId="77777777" w:rsidR="00CC050C" w:rsidRPr="0085599D" w:rsidRDefault="00CC050C" w:rsidP="00C15616">
            <w:pPr>
              <w:autoSpaceDE w:val="0"/>
              <w:autoSpaceDN w:val="0"/>
              <w:adjustRightInd w:val="0"/>
              <w:spacing w:line="480" w:lineRule="auto"/>
              <w:jc w:val="right"/>
              <w:rPr>
                <w:b/>
                <w:bCs/>
                <w:sz w:val="22"/>
                <w:szCs w:val="22"/>
              </w:rPr>
            </w:pPr>
          </w:p>
        </w:tc>
        <w:tc>
          <w:tcPr>
            <w:tcW w:w="1913" w:type="pct"/>
          </w:tcPr>
          <w:p w14:paraId="46E56127" w14:textId="77777777" w:rsidR="00CC050C" w:rsidRPr="0085599D" w:rsidRDefault="00CC050C" w:rsidP="00C15616">
            <w:pPr>
              <w:autoSpaceDE w:val="0"/>
              <w:autoSpaceDN w:val="0"/>
              <w:adjustRightInd w:val="0"/>
              <w:spacing w:line="480" w:lineRule="auto"/>
              <w:rPr>
                <w:bCs/>
                <w:sz w:val="22"/>
                <w:szCs w:val="22"/>
              </w:rPr>
            </w:pPr>
          </w:p>
          <w:p w14:paraId="68CCFB71" w14:textId="77777777" w:rsidR="00CC050C" w:rsidRPr="0085599D" w:rsidRDefault="00CC050C" w:rsidP="00C15616">
            <w:pPr>
              <w:autoSpaceDE w:val="0"/>
              <w:autoSpaceDN w:val="0"/>
              <w:adjustRightInd w:val="0"/>
              <w:spacing w:line="480" w:lineRule="auto"/>
              <w:rPr>
                <w:bCs/>
                <w:sz w:val="22"/>
                <w:szCs w:val="22"/>
              </w:rPr>
            </w:pPr>
          </w:p>
          <w:p w14:paraId="1AD71BEF" w14:textId="77777777" w:rsidR="00CC050C" w:rsidRPr="0085599D" w:rsidRDefault="00CC050C" w:rsidP="00C15616">
            <w:pPr>
              <w:autoSpaceDE w:val="0"/>
              <w:autoSpaceDN w:val="0"/>
              <w:adjustRightInd w:val="0"/>
              <w:spacing w:line="480" w:lineRule="auto"/>
              <w:rPr>
                <w:bCs/>
                <w:sz w:val="22"/>
                <w:szCs w:val="22"/>
              </w:rPr>
            </w:pPr>
          </w:p>
          <w:p w14:paraId="4957594B" w14:textId="77777777" w:rsidR="00CC050C" w:rsidRPr="0085599D" w:rsidRDefault="00CC050C" w:rsidP="00C15616">
            <w:pPr>
              <w:autoSpaceDE w:val="0"/>
              <w:autoSpaceDN w:val="0"/>
              <w:adjustRightInd w:val="0"/>
              <w:spacing w:line="480" w:lineRule="auto"/>
              <w:rPr>
                <w:bCs/>
                <w:sz w:val="22"/>
                <w:szCs w:val="22"/>
              </w:rPr>
            </w:pPr>
          </w:p>
        </w:tc>
      </w:tr>
    </w:tbl>
    <w:p w14:paraId="0158E497" w14:textId="77777777" w:rsidR="00CC050C" w:rsidRPr="0085599D" w:rsidRDefault="00CC050C" w:rsidP="00CC050C">
      <w:pPr>
        <w:rPr>
          <w:sz w:val="22"/>
          <w:szCs w:val="22"/>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7"/>
      </w:tblGrid>
      <w:tr w:rsidR="00CC050C" w:rsidRPr="00CC050C" w14:paraId="2FAB9345" w14:textId="77777777" w:rsidTr="00054649">
        <w:trPr>
          <w:trHeight w:hRule="exact" w:val="1027"/>
        </w:trPr>
        <w:tc>
          <w:tcPr>
            <w:tcW w:w="5000" w:type="pct"/>
          </w:tcPr>
          <w:p w14:paraId="4A461453" w14:textId="23C8EA18" w:rsidR="00CC050C" w:rsidRPr="00CC050C" w:rsidRDefault="00CC050C" w:rsidP="00054649">
            <w:pPr>
              <w:autoSpaceDE w:val="0"/>
              <w:autoSpaceDN w:val="0"/>
              <w:adjustRightInd w:val="0"/>
              <w:spacing w:line="360" w:lineRule="auto"/>
              <w:rPr>
                <w:b/>
              </w:rPr>
            </w:pPr>
            <w:r w:rsidRPr="00CC050C">
              <w:rPr>
                <w:b/>
              </w:rPr>
              <w:t>Homeless Prevention</w:t>
            </w:r>
            <w:r w:rsidR="00DD3FAB" w:rsidRPr="00CC050C">
              <w:rPr>
                <w:b/>
              </w:rPr>
              <w:t>:</w:t>
            </w:r>
            <w:r w:rsidR="00DD3FAB" w:rsidRPr="00CC050C">
              <w:t xml:space="preserve"> Please</w:t>
            </w:r>
            <w:r w:rsidRPr="00CC050C">
              <w:t xml:space="preserve"> provide a </w:t>
            </w:r>
            <w:r w:rsidRPr="00CC050C">
              <w:rPr>
                <w:b/>
                <w:i/>
                <w:u w:val="single"/>
              </w:rPr>
              <w:t>detailed description</w:t>
            </w:r>
            <w:r w:rsidRPr="00CC050C">
              <w:t xml:space="preserve"> of your</w:t>
            </w:r>
            <w:r w:rsidR="007823EB">
              <w:t xml:space="preserve"> ESG</w:t>
            </w:r>
            <w:r w:rsidR="00C875CD">
              <w:t xml:space="preserve"> </w:t>
            </w:r>
            <w:r w:rsidRPr="00CC050C">
              <w:t>program and service delivery</w:t>
            </w:r>
            <w:r w:rsidR="004B025C">
              <w:t xml:space="preserve">, including </w:t>
            </w:r>
            <w:r w:rsidR="00054649">
              <w:t xml:space="preserve">a </w:t>
            </w:r>
            <w:r w:rsidR="00C85E75">
              <w:t>description</w:t>
            </w:r>
            <w:r w:rsidR="00054649">
              <w:t xml:space="preserve"> of how the ESG Homeless Prevention funds will be used</w:t>
            </w:r>
            <w:r w:rsidR="00BC7D02">
              <w:t xml:space="preserve">. </w:t>
            </w:r>
          </w:p>
          <w:p w14:paraId="7D869914" w14:textId="77777777" w:rsidR="00CC050C" w:rsidRPr="00CC050C" w:rsidRDefault="00CC050C" w:rsidP="00C15616">
            <w:pPr>
              <w:autoSpaceDE w:val="0"/>
              <w:autoSpaceDN w:val="0"/>
              <w:adjustRightInd w:val="0"/>
              <w:spacing w:line="480" w:lineRule="auto"/>
              <w:jc w:val="center"/>
              <w:rPr>
                <w:b/>
                <w:bCs/>
              </w:rPr>
            </w:pPr>
          </w:p>
        </w:tc>
      </w:tr>
      <w:tr w:rsidR="00CC050C" w:rsidRPr="0085599D" w14:paraId="294CF8B7" w14:textId="77777777" w:rsidTr="00054649">
        <w:trPr>
          <w:trHeight w:val="7856"/>
        </w:trPr>
        <w:tc>
          <w:tcPr>
            <w:tcW w:w="5000" w:type="pct"/>
          </w:tcPr>
          <w:p w14:paraId="643D9368" w14:textId="77777777" w:rsidR="00CC050C" w:rsidRPr="0085599D" w:rsidRDefault="00CC050C" w:rsidP="00C15616">
            <w:pPr>
              <w:autoSpaceDE w:val="0"/>
              <w:autoSpaceDN w:val="0"/>
              <w:adjustRightInd w:val="0"/>
              <w:spacing w:line="480" w:lineRule="auto"/>
              <w:rPr>
                <w:bCs/>
                <w:sz w:val="22"/>
                <w:szCs w:val="22"/>
              </w:rPr>
            </w:pPr>
          </w:p>
        </w:tc>
      </w:tr>
    </w:tbl>
    <w:p w14:paraId="08EE4898" w14:textId="77777777" w:rsidR="00CC050C" w:rsidRPr="0085599D" w:rsidRDefault="00CC050C" w:rsidP="00CC050C">
      <w:pPr>
        <w:rPr>
          <w:sz w:val="22"/>
          <w:szCs w:val="22"/>
        </w:rPr>
      </w:pPr>
    </w:p>
    <w:p w14:paraId="3863A6F7" w14:textId="2A4460C0" w:rsidR="00CC050C" w:rsidRDefault="00CC050C" w:rsidP="00CC050C">
      <w:pPr>
        <w:pStyle w:val="Header"/>
        <w:spacing w:line="360" w:lineRule="auto"/>
        <w:rPr>
          <w:b/>
          <w:bCs/>
          <w:sz w:val="22"/>
          <w:szCs w:val="22"/>
        </w:rPr>
      </w:pPr>
    </w:p>
    <w:p w14:paraId="620930F6" w14:textId="58E30A19" w:rsidR="00CC050C" w:rsidRPr="00CC050C" w:rsidRDefault="00CC050C" w:rsidP="00CC050C">
      <w:pPr>
        <w:pStyle w:val="Heading2"/>
      </w:pPr>
      <w:r w:rsidRPr="00CC050C">
        <w:lastRenderedPageBreak/>
        <w:t>D. Rapid Re-Housing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4128"/>
      </w:tblGrid>
      <w:tr w:rsidR="00CC050C" w:rsidRPr="00CC050C" w14:paraId="1931B40E" w14:textId="77777777" w:rsidTr="00C15616">
        <w:trPr>
          <w:trHeight w:hRule="exact" w:val="288"/>
        </w:trPr>
        <w:tc>
          <w:tcPr>
            <w:tcW w:w="3087" w:type="pct"/>
          </w:tcPr>
          <w:p w14:paraId="15A84867" w14:textId="77777777" w:rsidR="00CC050C" w:rsidRPr="00CC050C" w:rsidRDefault="00CC050C" w:rsidP="00CC050C">
            <w:pPr>
              <w:autoSpaceDE w:val="0"/>
              <w:autoSpaceDN w:val="0"/>
              <w:adjustRightInd w:val="0"/>
              <w:spacing w:line="480" w:lineRule="auto"/>
              <w:jc w:val="center"/>
              <w:rPr>
                <w:b/>
                <w:bCs/>
              </w:rPr>
            </w:pPr>
            <w:r w:rsidRPr="00CC050C">
              <w:rPr>
                <w:b/>
                <w:bCs/>
              </w:rPr>
              <w:t>Rapid Re-Housing</w:t>
            </w:r>
          </w:p>
        </w:tc>
        <w:tc>
          <w:tcPr>
            <w:tcW w:w="1913" w:type="pct"/>
          </w:tcPr>
          <w:p w14:paraId="73EE54A2" w14:textId="77777777" w:rsidR="00CC050C" w:rsidRPr="00CC050C" w:rsidRDefault="00CC050C" w:rsidP="00CC050C">
            <w:pPr>
              <w:autoSpaceDE w:val="0"/>
              <w:autoSpaceDN w:val="0"/>
              <w:adjustRightInd w:val="0"/>
              <w:spacing w:line="480" w:lineRule="auto"/>
              <w:jc w:val="center"/>
              <w:rPr>
                <w:b/>
                <w:bCs/>
              </w:rPr>
            </w:pPr>
            <w:r w:rsidRPr="00CC050C">
              <w:rPr>
                <w:b/>
                <w:bCs/>
              </w:rPr>
              <w:t>Amount Requested</w:t>
            </w:r>
          </w:p>
        </w:tc>
      </w:tr>
      <w:tr w:rsidR="00CC050C" w:rsidRPr="00CC050C" w14:paraId="4ACEF4A0" w14:textId="77777777" w:rsidTr="00C15616">
        <w:trPr>
          <w:trHeight w:hRule="exact" w:val="288"/>
        </w:trPr>
        <w:tc>
          <w:tcPr>
            <w:tcW w:w="3087" w:type="pct"/>
          </w:tcPr>
          <w:p w14:paraId="22D53177" w14:textId="77777777" w:rsidR="00CC050C" w:rsidRPr="00CC050C" w:rsidRDefault="00CC050C" w:rsidP="00C15616">
            <w:pPr>
              <w:autoSpaceDE w:val="0"/>
              <w:autoSpaceDN w:val="0"/>
              <w:adjustRightInd w:val="0"/>
              <w:rPr>
                <w:bCs/>
              </w:rPr>
            </w:pPr>
            <w:r w:rsidRPr="00CC050C">
              <w:rPr>
                <w:bCs/>
              </w:rPr>
              <w:t>Rental Assistance (Short-Term / Medium-Term)</w:t>
            </w:r>
          </w:p>
        </w:tc>
        <w:tc>
          <w:tcPr>
            <w:tcW w:w="1913" w:type="pct"/>
          </w:tcPr>
          <w:p w14:paraId="67D7546E"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230ECD33" w14:textId="77777777" w:rsidTr="00C15616">
        <w:trPr>
          <w:trHeight w:hRule="exact" w:val="288"/>
        </w:trPr>
        <w:tc>
          <w:tcPr>
            <w:tcW w:w="3087" w:type="pct"/>
          </w:tcPr>
          <w:p w14:paraId="008B70DA" w14:textId="77777777" w:rsidR="00CC050C" w:rsidRPr="00CC050C" w:rsidRDefault="00CC050C" w:rsidP="00C15616">
            <w:pPr>
              <w:autoSpaceDE w:val="0"/>
              <w:autoSpaceDN w:val="0"/>
              <w:adjustRightInd w:val="0"/>
              <w:spacing w:line="480" w:lineRule="auto"/>
              <w:rPr>
                <w:bCs/>
              </w:rPr>
            </w:pPr>
            <w:r w:rsidRPr="00CC050C">
              <w:rPr>
                <w:bCs/>
              </w:rPr>
              <w:t>Utility Assistance</w:t>
            </w:r>
          </w:p>
        </w:tc>
        <w:tc>
          <w:tcPr>
            <w:tcW w:w="1913" w:type="pct"/>
          </w:tcPr>
          <w:p w14:paraId="0074FCB1"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49489A7B" w14:textId="77777777" w:rsidTr="00C15616">
        <w:trPr>
          <w:trHeight w:hRule="exact" w:val="288"/>
        </w:trPr>
        <w:tc>
          <w:tcPr>
            <w:tcW w:w="3087" w:type="pct"/>
          </w:tcPr>
          <w:p w14:paraId="09E2D3AA" w14:textId="77777777" w:rsidR="00CC050C" w:rsidRPr="00CC050C" w:rsidRDefault="00CC050C" w:rsidP="00C15616">
            <w:pPr>
              <w:autoSpaceDE w:val="0"/>
              <w:autoSpaceDN w:val="0"/>
              <w:adjustRightInd w:val="0"/>
              <w:spacing w:line="480" w:lineRule="auto"/>
              <w:rPr>
                <w:bCs/>
              </w:rPr>
            </w:pPr>
            <w:r w:rsidRPr="00CC050C">
              <w:rPr>
                <w:bCs/>
              </w:rPr>
              <w:t>Rental Arrears (1-time payments of up to 6 months)</w:t>
            </w:r>
          </w:p>
        </w:tc>
        <w:tc>
          <w:tcPr>
            <w:tcW w:w="1913" w:type="pct"/>
          </w:tcPr>
          <w:p w14:paraId="5DDED971"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45AAFAE2" w14:textId="77777777" w:rsidTr="00C15616">
        <w:trPr>
          <w:trHeight w:hRule="exact" w:val="288"/>
        </w:trPr>
        <w:tc>
          <w:tcPr>
            <w:tcW w:w="3087" w:type="pct"/>
          </w:tcPr>
          <w:p w14:paraId="015B3B5A" w14:textId="77777777" w:rsidR="00CC050C" w:rsidRPr="00CC050C" w:rsidRDefault="00CC050C" w:rsidP="00C15616">
            <w:pPr>
              <w:autoSpaceDE w:val="0"/>
              <w:autoSpaceDN w:val="0"/>
              <w:adjustRightInd w:val="0"/>
              <w:spacing w:line="480" w:lineRule="auto"/>
              <w:rPr>
                <w:bCs/>
              </w:rPr>
            </w:pPr>
            <w:r w:rsidRPr="00CC050C">
              <w:rPr>
                <w:bCs/>
              </w:rPr>
              <w:t>Security Deposits (up to 2 months)</w:t>
            </w:r>
          </w:p>
        </w:tc>
        <w:tc>
          <w:tcPr>
            <w:tcW w:w="1913" w:type="pct"/>
          </w:tcPr>
          <w:p w14:paraId="240096EE"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58302D19" w14:textId="77777777" w:rsidTr="00C15616">
        <w:trPr>
          <w:trHeight w:hRule="exact" w:val="288"/>
        </w:trPr>
        <w:tc>
          <w:tcPr>
            <w:tcW w:w="3087" w:type="pct"/>
          </w:tcPr>
          <w:p w14:paraId="4B678DF3" w14:textId="77777777" w:rsidR="00CC050C" w:rsidRPr="00CC050C" w:rsidRDefault="00CC050C" w:rsidP="00C15616">
            <w:pPr>
              <w:autoSpaceDE w:val="0"/>
              <w:autoSpaceDN w:val="0"/>
              <w:adjustRightInd w:val="0"/>
              <w:spacing w:line="480" w:lineRule="auto"/>
              <w:rPr>
                <w:bCs/>
              </w:rPr>
            </w:pPr>
            <w:r w:rsidRPr="00CC050C">
              <w:rPr>
                <w:bCs/>
              </w:rPr>
              <w:t>Moving Costs</w:t>
            </w:r>
          </w:p>
          <w:p w14:paraId="5EBD7D57" w14:textId="77777777" w:rsidR="00CC050C" w:rsidRPr="00CC050C" w:rsidRDefault="00CC050C" w:rsidP="00C15616">
            <w:pPr>
              <w:autoSpaceDE w:val="0"/>
              <w:autoSpaceDN w:val="0"/>
              <w:adjustRightInd w:val="0"/>
              <w:spacing w:line="480" w:lineRule="auto"/>
              <w:rPr>
                <w:bCs/>
              </w:rPr>
            </w:pPr>
          </w:p>
        </w:tc>
        <w:tc>
          <w:tcPr>
            <w:tcW w:w="1913" w:type="pct"/>
          </w:tcPr>
          <w:p w14:paraId="267E592F" w14:textId="77777777" w:rsidR="00CC050C" w:rsidRPr="00CC050C" w:rsidRDefault="00CC050C" w:rsidP="00C15616">
            <w:pPr>
              <w:autoSpaceDE w:val="0"/>
              <w:autoSpaceDN w:val="0"/>
              <w:adjustRightInd w:val="0"/>
              <w:spacing w:line="480" w:lineRule="auto"/>
              <w:rPr>
                <w:bCs/>
                <w:sz w:val="22"/>
                <w:szCs w:val="22"/>
              </w:rPr>
            </w:pPr>
          </w:p>
        </w:tc>
      </w:tr>
      <w:tr w:rsidR="00CC050C" w:rsidRPr="00CC050C" w14:paraId="3C419A7F" w14:textId="77777777" w:rsidTr="00C15616">
        <w:trPr>
          <w:trHeight w:hRule="exact" w:val="288"/>
        </w:trPr>
        <w:tc>
          <w:tcPr>
            <w:tcW w:w="3087" w:type="pct"/>
          </w:tcPr>
          <w:p w14:paraId="4B3F0DCB" w14:textId="77777777" w:rsidR="00CC050C" w:rsidRPr="00CC050C" w:rsidRDefault="00CC050C" w:rsidP="00C15616">
            <w:pPr>
              <w:autoSpaceDE w:val="0"/>
              <w:autoSpaceDN w:val="0"/>
              <w:adjustRightInd w:val="0"/>
              <w:spacing w:line="480" w:lineRule="auto"/>
              <w:rPr>
                <w:bCs/>
              </w:rPr>
            </w:pPr>
            <w:r w:rsidRPr="00CC050C">
              <w:rPr>
                <w:bCs/>
              </w:rPr>
              <w:t>Services Costs</w:t>
            </w:r>
          </w:p>
        </w:tc>
        <w:tc>
          <w:tcPr>
            <w:tcW w:w="1913" w:type="pct"/>
          </w:tcPr>
          <w:p w14:paraId="4D010C4C" w14:textId="77777777" w:rsidR="00CC050C" w:rsidRPr="00CC050C" w:rsidRDefault="00CC050C" w:rsidP="00C15616">
            <w:pPr>
              <w:autoSpaceDE w:val="0"/>
              <w:autoSpaceDN w:val="0"/>
              <w:adjustRightInd w:val="0"/>
              <w:spacing w:line="480" w:lineRule="auto"/>
              <w:rPr>
                <w:bCs/>
                <w:sz w:val="22"/>
                <w:szCs w:val="22"/>
              </w:rPr>
            </w:pPr>
          </w:p>
        </w:tc>
      </w:tr>
      <w:tr w:rsidR="00CC050C" w:rsidRPr="0085599D" w14:paraId="4C7E783A" w14:textId="77777777" w:rsidTr="00C15616">
        <w:trPr>
          <w:trHeight w:hRule="exact" w:val="288"/>
        </w:trPr>
        <w:tc>
          <w:tcPr>
            <w:tcW w:w="3087" w:type="pct"/>
          </w:tcPr>
          <w:p w14:paraId="3BD0E0A4" w14:textId="561EEE70" w:rsidR="00CC050C" w:rsidRPr="0085599D" w:rsidRDefault="0083091C" w:rsidP="00C15616">
            <w:pPr>
              <w:autoSpaceDE w:val="0"/>
              <w:autoSpaceDN w:val="0"/>
              <w:adjustRightInd w:val="0"/>
              <w:spacing w:line="480" w:lineRule="auto"/>
              <w:jc w:val="right"/>
              <w:rPr>
                <w:b/>
                <w:bCs/>
                <w:sz w:val="22"/>
                <w:szCs w:val="22"/>
              </w:rPr>
            </w:pPr>
            <w:r>
              <w:rPr>
                <w:b/>
                <w:bCs/>
                <w:sz w:val="22"/>
                <w:szCs w:val="22"/>
              </w:rPr>
              <w:t xml:space="preserve">TOTAL </w:t>
            </w:r>
          </w:p>
          <w:p w14:paraId="5746B9A3" w14:textId="77777777" w:rsidR="00CC050C" w:rsidRPr="0085599D" w:rsidRDefault="00CC050C" w:rsidP="00C15616">
            <w:pPr>
              <w:autoSpaceDE w:val="0"/>
              <w:autoSpaceDN w:val="0"/>
              <w:adjustRightInd w:val="0"/>
              <w:spacing w:line="480" w:lineRule="auto"/>
              <w:jc w:val="right"/>
              <w:rPr>
                <w:b/>
                <w:bCs/>
                <w:sz w:val="22"/>
                <w:szCs w:val="22"/>
              </w:rPr>
            </w:pPr>
          </w:p>
          <w:p w14:paraId="4F4C75AF" w14:textId="77777777" w:rsidR="00CC050C" w:rsidRPr="0085599D" w:rsidRDefault="00CC050C" w:rsidP="00C15616">
            <w:pPr>
              <w:autoSpaceDE w:val="0"/>
              <w:autoSpaceDN w:val="0"/>
              <w:adjustRightInd w:val="0"/>
              <w:spacing w:line="480" w:lineRule="auto"/>
              <w:jc w:val="right"/>
              <w:rPr>
                <w:b/>
                <w:bCs/>
                <w:sz w:val="22"/>
                <w:szCs w:val="22"/>
              </w:rPr>
            </w:pPr>
          </w:p>
          <w:p w14:paraId="434BA1C0" w14:textId="77777777" w:rsidR="00CC050C" w:rsidRPr="0085599D" w:rsidRDefault="00CC050C" w:rsidP="00C15616">
            <w:pPr>
              <w:autoSpaceDE w:val="0"/>
              <w:autoSpaceDN w:val="0"/>
              <w:adjustRightInd w:val="0"/>
              <w:spacing w:line="480" w:lineRule="auto"/>
              <w:jc w:val="right"/>
              <w:rPr>
                <w:b/>
                <w:bCs/>
                <w:sz w:val="22"/>
                <w:szCs w:val="22"/>
              </w:rPr>
            </w:pPr>
          </w:p>
        </w:tc>
        <w:tc>
          <w:tcPr>
            <w:tcW w:w="1913" w:type="pct"/>
          </w:tcPr>
          <w:p w14:paraId="47892129" w14:textId="77777777" w:rsidR="00CC050C" w:rsidRPr="0085599D" w:rsidRDefault="00CC050C" w:rsidP="00C15616">
            <w:pPr>
              <w:autoSpaceDE w:val="0"/>
              <w:autoSpaceDN w:val="0"/>
              <w:adjustRightInd w:val="0"/>
              <w:spacing w:line="480" w:lineRule="auto"/>
              <w:rPr>
                <w:bCs/>
                <w:sz w:val="22"/>
                <w:szCs w:val="22"/>
              </w:rPr>
            </w:pPr>
          </w:p>
          <w:p w14:paraId="72C9F6A3" w14:textId="77777777" w:rsidR="00CC050C" w:rsidRPr="0085599D" w:rsidRDefault="00CC050C" w:rsidP="00C15616">
            <w:pPr>
              <w:autoSpaceDE w:val="0"/>
              <w:autoSpaceDN w:val="0"/>
              <w:adjustRightInd w:val="0"/>
              <w:spacing w:line="480" w:lineRule="auto"/>
              <w:rPr>
                <w:bCs/>
                <w:sz w:val="22"/>
                <w:szCs w:val="22"/>
              </w:rPr>
            </w:pPr>
          </w:p>
          <w:p w14:paraId="4907B5C3" w14:textId="77777777" w:rsidR="00CC050C" w:rsidRPr="0085599D" w:rsidRDefault="00CC050C" w:rsidP="00C15616">
            <w:pPr>
              <w:autoSpaceDE w:val="0"/>
              <w:autoSpaceDN w:val="0"/>
              <w:adjustRightInd w:val="0"/>
              <w:spacing w:line="480" w:lineRule="auto"/>
              <w:rPr>
                <w:bCs/>
                <w:sz w:val="22"/>
                <w:szCs w:val="22"/>
              </w:rPr>
            </w:pPr>
          </w:p>
          <w:p w14:paraId="47D4DF11" w14:textId="77777777" w:rsidR="00CC050C" w:rsidRPr="0085599D" w:rsidRDefault="00CC050C" w:rsidP="00C15616">
            <w:pPr>
              <w:autoSpaceDE w:val="0"/>
              <w:autoSpaceDN w:val="0"/>
              <w:adjustRightInd w:val="0"/>
              <w:spacing w:line="480" w:lineRule="auto"/>
              <w:rPr>
                <w:bCs/>
                <w:sz w:val="22"/>
                <w:szCs w:val="22"/>
              </w:rPr>
            </w:pPr>
          </w:p>
        </w:tc>
      </w:tr>
    </w:tbl>
    <w:p w14:paraId="2AD715E0" w14:textId="77777777" w:rsidR="00CC050C" w:rsidRPr="0085599D" w:rsidRDefault="00CC050C" w:rsidP="00CC050C">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C050C" w:rsidRPr="00CC050C" w14:paraId="728001D6" w14:textId="77777777" w:rsidTr="00054649">
        <w:trPr>
          <w:trHeight w:hRule="exact" w:val="955"/>
        </w:trPr>
        <w:tc>
          <w:tcPr>
            <w:tcW w:w="5000" w:type="pct"/>
          </w:tcPr>
          <w:p w14:paraId="186EECD2" w14:textId="4ECB1ADE" w:rsidR="00CC050C" w:rsidRPr="00CC050C" w:rsidRDefault="00CC050C" w:rsidP="00054649">
            <w:pPr>
              <w:autoSpaceDE w:val="0"/>
              <w:autoSpaceDN w:val="0"/>
              <w:adjustRightInd w:val="0"/>
              <w:spacing w:line="360" w:lineRule="auto"/>
              <w:rPr>
                <w:b/>
                <w:bCs/>
              </w:rPr>
            </w:pPr>
            <w:r w:rsidRPr="00CC050C">
              <w:rPr>
                <w:b/>
                <w:bCs/>
              </w:rPr>
              <w:t>Rapid Re-Housing</w:t>
            </w:r>
            <w:r w:rsidR="00DD3FAB" w:rsidRPr="00CC050C">
              <w:rPr>
                <w:b/>
              </w:rPr>
              <w:t>:</w:t>
            </w:r>
            <w:r w:rsidR="00DD3FAB" w:rsidRPr="00CC050C">
              <w:t xml:space="preserve"> Please</w:t>
            </w:r>
            <w:r w:rsidRPr="00CC050C">
              <w:t xml:space="preserve"> provide a </w:t>
            </w:r>
            <w:r w:rsidRPr="00CC050C">
              <w:rPr>
                <w:b/>
                <w:i/>
                <w:u w:val="single"/>
              </w:rPr>
              <w:t>detailed description</w:t>
            </w:r>
            <w:r w:rsidRPr="00CC050C">
              <w:t xml:space="preserve"> of your </w:t>
            </w:r>
            <w:r w:rsidR="007823EB">
              <w:t xml:space="preserve">ESG </w:t>
            </w:r>
            <w:r w:rsidRPr="00CC050C">
              <w:t>program and service delivery</w:t>
            </w:r>
            <w:r w:rsidR="004B025C">
              <w:t xml:space="preserve">, including </w:t>
            </w:r>
            <w:r w:rsidR="00054649">
              <w:t xml:space="preserve">a </w:t>
            </w:r>
            <w:r w:rsidR="00C85E75">
              <w:t>description</w:t>
            </w:r>
            <w:r w:rsidR="00054649">
              <w:t xml:space="preserve"> of how the ESG Rapid Re</w:t>
            </w:r>
            <w:r w:rsidR="00737C9C">
              <w:t>-</w:t>
            </w:r>
            <w:r w:rsidR="00054649">
              <w:t>housing funds will be used</w:t>
            </w:r>
            <w:r w:rsidR="00BC7D02">
              <w:t xml:space="preserve">. </w:t>
            </w:r>
          </w:p>
        </w:tc>
      </w:tr>
      <w:tr w:rsidR="00CC050C" w:rsidRPr="0085599D" w14:paraId="51512BDD" w14:textId="77777777" w:rsidTr="008B22AD">
        <w:trPr>
          <w:trHeight w:val="8469"/>
        </w:trPr>
        <w:tc>
          <w:tcPr>
            <w:tcW w:w="5000" w:type="pct"/>
          </w:tcPr>
          <w:p w14:paraId="33D36EDF" w14:textId="77777777" w:rsidR="00CC050C" w:rsidRPr="00104850" w:rsidRDefault="00CC050C" w:rsidP="00C15616">
            <w:pPr>
              <w:tabs>
                <w:tab w:val="left" w:pos="1725"/>
              </w:tabs>
              <w:rPr>
                <w:rFonts w:ascii="Merriweather" w:hAnsi="Merriweather"/>
              </w:rPr>
            </w:pPr>
            <w:r>
              <w:rPr>
                <w:rFonts w:ascii="Merriweather" w:hAnsi="Merriweather"/>
              </w:rPr>
              <w:t xml:space="preserve"> </w:t>
            </w:r>
          </w:p>
        </w:tc>
      </w:tr>
    </w:tbl>
    <w:p w14:paraId="129A18C7" w14:textId="3CB537ED" w:rsidR="00E016CE" w:rsidRDefault="00E016CE" w:rsidP="00CC050C">
      <w:pPr>
        <w:pStyle w:val="Header"/>
        <w:spacing w:line="360" w:lineRule="auto"/>
        <w:rPr>
          <w:rFonts w:ascii="Merriweather" w:hAnsi="Merriweather"/>
          <w:b/>
          <w:bCs/>
        </w:rPr>
      </w:pPr>
    </w:p>
    <w:p w14:paraId="44447468" w14:textId="77777777" w:rsidR="0077193F" w:rsidRDefault="0077193F" w:rsidP="00CC050C">
      <w:pPr>
        <w:pStyle w:val="Header"/>
        <w:spacing w:line="360" w:lineRule="auto"/>
        <w:rPr>
          <w:rFonts w:ascii="Merriweather" w:hAnsi="Merriweather"/>
          <w:b/>
          <w:bCs/>
        </w:rPr>
      </w:pPr>
    </w:p>
    <w:tbl>
      <w:tblPr>
        <w:tblpPr w:leftFromText="180" w:rightFromText="180" w:vertAnchor="text" w:horzAnchor="margin" w:tblpY="10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5125"/>
      </w:tblGrid>
      <w:tr w:rsidR="0077193F" w:rsidRPr="0085599D" w14:paraId="1F9FCFAA" w14:textId="77777777" w:rsidTr="0077193F">
        <w:trPr>
          <w:trHeight w:hRule="exact" w:val="288"/>
        </w:trPr>
        <w:tc>
          <w:tcPr>
            <w:tcW w:w="2625" w:type="pct"/>
          </w:tcPr>
          <w:p w14:paraId="34D3CAD3" w14:textId="77777777" w:rsidR="0077193F" w:rsidRPr="00CC050C" w:rsidRDefault="0077193F" w:rsidP="0077193F">
            <w:pPr>
              <w:jc w:val="center"/>
              <w:rPr>
                <w:b/>
                <w:bCs/>
              </w:rPr>
            </w:pPr>
            <w:r w:rsidRPr="00CC050C">
              <w:rPr>
                <w:b/>
                <w:bCs/>
              </w:rPr>
              <w:lastRenderedPageBreak/>
              <w:t>HMIS – up to 1.5% of the total ESG funds requested</w:t>
            </w:r>
          </w:p>
        </w:tc>
        <w:tc>
          <w:tcPr>
            <w:tcW w:w="2375" w:type="pct"/>
          </w:tcPr>
          <w:p w14:paraId="3C18D493" w14:textId="77777777" w:rsidR="0077193F" w:rsidRPr="00CC050C" w:rsidRDefault="0077193F" w:rsidP="0077193F">
            <w:pPr>
              <w:jc w:val="center"/>
              <w:rPr>
                <w:b/>
                <w:bCs/>
              </w:rPr>
            </w:pPr>
            <w:r w:rsidRPr="00CC050C">
              <w:rPr>
                <w:b/>
                <w:bCs/>
              </w:rPr>
              <w:t>Amount Requested</w:t>
            </w:r>
          </w:p>
        </w:tc>
      </w:tr>
      <w:tr w:rsidR="0077193F" w:rsidRPr="0085599D" w14:paraId="03A4EB6B" w14:textId="77777777" w:rsidTr="0077193F">
        <w:trPr>
          <w:trHeight w:hRule="exact" w:val="288"/>
        </w:trPr>
        <w:tc>
          <w:tcPr>
            <w:tcW w:w="2625" w:type="pct"/>
          </w:tcPr>
          <w:p w14:paraId="50EE7271" w14:textId="77777777" w:rsidR="0077193F" w:rsidRPr="00104850" w:rsidRDefault="0077193F" w:rsidP="0077193F">
            <w:r w:rsidRPr="00104850">
              <w:t>Hardware / Software</w:t>
            </w:r>
          </w:p>
        </w:tc>
        <w:tc>
          <w:tcPr>
            <w:tcW w:w="2375" w:type="pct"/>
          </w:tcPr>
          <w:p w14:paraId="66A9300A" w14:textId="77777777" w:rsidR="0077193F" w:rsidRPr="0085599D" w:rsidRDefault="0077193F" w:rsidP="0077193F">
            <w:pPr>
              <w:rPr>
                <w:sz w:val="22"/>
                <w:szCs w:val="22"/>
              </w:rPr>
            </w:pPr>
          </w:p>
        </w:tc>
      </w:tr>
      <w:tr w:rsidR="0077193F" w:rsidRPr="0085599D" w14:paraId="36909ED1" w14:textId="77777777" w:rsidTr="0077193F">
        <w:trPr>
          <w:trHeight w:hRule="exact" w:val="288"/>
        </w:trPr>
        <w:tc>
          <w:tcPr>
            <w:tcW w:w="2625" w:type="pct"/>
          </w:tcPr>
          <w:p w14:paraId="68E81E0B" w14:textId="77777777" w:rsidR="0077193F" w:rsidRPr="00104850" w:rsidRDefault="0077193F" w:rsidP="0077193F">
            <w:r w:rsidRPr="00104850">
              <w:t>Equipment Costs</w:t>
            </w:r>
          </w:p>
        </w:tc>
        <w:tc>
          <w:tcPr>
            <w:tcW w:w="2375" w:type="pct"/>
          </w:tcPr>
          <w:p w14:paraId="2BD5725A" w14:textId="77777777" w:rsidR="0077193F" w:rsidRPr="0085599D" w:rsidRDefault="0077193F" w:rsidP="0077193F">
            <w:pPr>
              <w:rPr>
                <w:sz w:val="22"/>
                <w:szCs w:val="22"/>
              </w:rPr>
            </w:pPr>
          </w:p>
        </w:tc>
      </w:tr>
      <w:tr w:rsidR="0077193F" w:rsidRPr="0085599D" w14:paraId="4E320B08" w14:textId="77777777" w:rsidTr="0077193F">
        <w:trPr>
          <w:trHeight w:hRule="exact" w:val="288"/>
        </w:trPr>
        <w:tc>
          <w:tcPr>
            <w:tcW w:w="2625" w:type="pct"/>
          </w:tcPr>
          <w:p w14:paraId="652993A3" w14:textId="77777777" w:rsidR="0077193F" w:rsidRPr="00104850" w:rsidRDefault="0077193F" w:rsidP="0077193F">
            <w:r w:rsidRPr="00104850">
              <w:t>Data Entry / Analysis</w:t>
            </w:r>
          </w:p>
        </w:tc>
        <w:tc>
          <w:tcPr>
            <w:tcW w:w="2375" w:type="pct"/>
          </w:tcPr>
          <w:p w14:paraId="0711BAA5" w14:textId="77777777" w:rsidR="0077193F" w:rsidRPr="0085599D" w:rsidRDefault="0077193F" w:rsidP="0077193F">
            <w:pPr>
              <w:rPr>
                <w:sz w:val="22"/>
                <w:szCs w:val="22"/>
              </w:rPr>
            </w:pPr>
          </w:p>
        </w:tc>
      </w:tr>
      <w:tr w:rsidR="0077193F" w:rsidRPr="0085599D" w14:paraId="7518601E" w14:textId="77777777" w:rsidTr="0077193F">
        <w:trPr>
          <w:trHeight w:hRule="exact" w:val="288"/>
        </w:trPr>
        <w:tc>
          <w:tcPr>
            <w:tcW w:w="2625" w:type="pct"/>
          </w:tcPr>
          <w:p w14:paraId="70DE097F" w14:textId="77777777" w:rsidR="0077193F" w:rsidRPr="00104850" w:rsidRDefault="0077193F" w:rsidP="0077193F">
            <w:r w:rsidRPr="00104850">
              <w:t>Data Quality</w:t>
            </w:r>
          </w:p>
        </w:tc>
        <w:tc>
          <w:tcPr>
            <w:tcW w:w="2375" w:type="pct"/>
          </w:tcPr>
          <w:p w14:paraId="111F33F1" w14:textId="77777777" w:rsidR="0077193F" w:rsidRPr="0085599D" w:rsidRDefault="0077193F" w:rsidP="0077193F">
            <w:pPr>
              <w:rPr>
                <w:sz w:val="22"/>
                <w:szCs w:val="22"/>
              </w:rPr>
            </w:pPr>
          </w:p>
        </w:tc>
      </w:tr>
      <w:tr w:rsidR="0077193F" w:rsidRPr="0085599D" w14:paraId="6A690160" w14:textId="77777777" w:rsidTr="0077193F">
        <w:trPr>
          <w:trHeight w:hRule="exact" w:val="288"/>
        </w:trPr>
        <w:tc>
          <w:tcPr>
            <w:tcW w:w="2625" w:type="pct"/>
          </w:tcPr>
          <w:p w14:paraId="432C483F" w14:textId="77777777" w:rsidR="0077193F" w:rsidRPr="00104850" w:rsidRDefault="0077193F" w:rsidP="0077193F">
            <w:r w:rsidRPr="00104850">
              <w:t>Training</w:t>
            </w:r>
          </w:p>
        </w:tc>
        <w:tc>
          <w:tcPr>
            <w:tcW w:w="2375" w:type="pct"/>
          </w:tcPr>
          <w:p w14:paraId="14DC81B7" w14:textId="77777777" w:rsidR="0077193F" w:rsidRPr="0085599D" w:rsidRDefault="0077193F" w:rsidP="0077193F">
            <w:pPr>
              <w:rPr>
                <w:sz w:val="22"/>
                <w:szCs w:val="22"/>
              </w:rPr>
            </w:pPr>
          </w:p>
        </w:tc>
      </w:tr>
      <w:tr w:rsidR="0077193F" w:rsidRPr="0085599D" w14:paraId="2C5F105A" w14:textId="77777777" w:rsidTr="0077193F">
        <w:trPr>
          <w:trHeight w:hRule="exact" w:val="288"/>
        </w:trPr>
        <w:tc>
          <w:tcPr>
            <w:tcW w:w="2625" w:type="pct"/>
          </w:tcPr>
          <w:p w14:paraId="5966AD0B" w14:textId="77777777" w:rsidR="0077193F" w:rsidRPr="00104850" w:rsidRDefault="0077193F" w:rsidP="0077193F">
            <w:r w:rsidRPr="00104850">
              <w:t>Reporting</w:t>
            </w:r>
          </w:p>
        </w:tc>
        <w:tc>
          <w:tcPr>
            <w:tcW w:w="2375" w:type="pct"/>
          </w:tcPr>
          <w:p w14:paraId="530971C9" w14:textId="77777777" w:rsidR="0077193F" w:rsidRPr="0085599D" w:rsidRDefault="0077193F" w:rsidP="0077193F">
            <w:pPr>
              <w:rPr>
                <w:sz w:val="22"/>
                <w:szCs w:val="22"/>
              </w:rPr>
            </w:pPr>
          </w:p>
        </w:tc>
      </w:tr>
      <w:tr w:rsidR="0077193F" w:rsidRPr="0085599D" w14:paraId="62AC1548" w14:textId="77777777" w:rsidTr="0077193F">
        <w:trPr>
          <w:trHeight w:hRule="exact" w:val="288"/>
        </w:trPr>
        <w:tc>
          <w:tcPr>
            <w:tcW w:w="2625" w:type="pct"/>
          </w:tcPr>
          <w:p w14:paraId="5603087D" w14:textId="77777777" w:rsidR="0077193F" w:rsidRPr="00CC050C" w:rsidRDefault="0077193F" w:rsidP="0077193F">
            <w:pPr>
              <w:jc w:val="right"/>
              <w:rPr>
                <w:b/>
                <w:bCs/>
              </w:rPr>
            </w:pPr>
            <w:r w:rsidRPr="00CC050C">
              <w:rPr>
                <w:b/>
                <w:bCs/>
              </w:rPr>
              <w:t>TOTAL</w:t>
            </w:r>
          </w:p>
        </w:tc>
        <w:tc>
          <w:tcPr>
            <w:tcW w:w="2375" w:type="pct"/>
          </w:tcPr>
          <w:p w14:paraId="4D697B4D" w14:textId="77777777" w:rsidR="0077193F" w:rsidRPr="0085599D" w:rsidRDefault="0077193F" w:rsidP="0077193F">
            <w:pPr>
              <w:rPr>
                <w:sz w:val="22"/>
                <w:szCs w:val="22"/>
              </w:rPr>
            </w:pPr>
          </w:p>
        </w:tc>
      </w:tr>
    </w:tbl>
    <w:p w14:paraId="08468A9C" w14:textId="77777777" w:rsidR="00CC050C" w:rsidRPr="00104850" w:rsidRDefault="00CC050C" w:rsidP="00CC050C">
      <w:pPr>
        <w:pStyle w:val="Heading2"/>
      </w:pPr>
      <w:r w:rsidRPr="00104850">
        <w:t xml:space="preserve">E. HMIS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CC050C" w:rsidRPr="00CC050C" w14:paraId="1D11DE0D" w14:textId="77777777" w:rsidTr="00054649">
        <w:trPr>
          <w:trHeight w:hRule="exact" w:val="802"/>
        </w:trPr>
        <w:tc>
          <w:tcPr>
            <w:tcW w:w="5000" w:type="pct"/>
          </w:tcPr>
          <w:p w14:paraId="69B698D4" w14:textId="4382448F" w:rsidR="00CC050C" w:rsidRPr="00CC050C" w:rsidRDefault="00CC050C" w:rsidP="00054649">
            <w:pPr>
              <w:autoSpaceDE w:val="0"/>
              <w:autoSpaceDN w:val="0"/>
              <w:adjustRightInd w:val="0"/>
              <w:spacing w:line="360" w:lineRule="auto"/>
              <w:rPr>
                <w:b/>
                <w:bCs/>
              </w:rPr>
            </w:pPr>
            <w:r w:rsidRPr="00CC050C">
              <w:rPr>
                <w:b/>
                <w:bCs/>
              </w:rPr>
              <w:t>HMIS</w:t>
            </w:r>
            <w:r w:rsidR="00DD3FAB" w:rsidRPr="00CC050C">
              <w:rPr>
                <w:b/>
                <w:bCs/>
              </w:rPr>
              <w:t>:</w:t>
            </w:r>
            <w:r w:rsidR="00DD3FAB" w:rsidRPr="00CC050C">
              <w:t xml:space="preserve"> Please</w:t>
            </w:r>
            <w:r w:rsidRPr="00CC050C">
              <w:t xml:space="preserve"> provide a </w:t>
            </w:r>
            <w:r w:rsidRPr="00CC050C">
              <w:rPr>
                <w:b/>
                <w:i/>
                <w:u w:val="single"/>
              </w:rPr>
              <w:t>detailed description</w:t>
            </w:r>
            <w:r w:rsidRPr="00CC050C">
              <w:t xml:space="preserve"> of your </w:t>
            </w:r>
            <w:r w:rsidR="007823EB">
              <w:t xml:space="preserve">ESG </w:t>
            </w:r>
            <w:r w:rsidRPr="00CC050C">
              <w:t>program and service delivery</w:t>
            </w:r>
            <w:r w:rsidR="004B025C">
              <w:t xml:space="preserve">, including </w:t>
            </w:r>
            <w:r w:rsidR="00054649">
              <w:t xml:space="preserve">a </w:t>
            </w:r>
            <w:r w:rsidR="00C85E75">
              <w:t>description</w:t>
            </w:r>
            <w:r w:rsidR="00054649">
              <w:t xml:space="preserve"> of how the ESG HMIS funds will be used</w:t>
            </w:r>
            <w:r w:rsidR="00BC7D02">
              <w:t xml:space="preserve">. </w:t>
            </w:r>
          </w:p>
        </w:tc>
      </w:tr>
      <w:tr w:rsidR="00CC050C" w:rsidRPr="0085599D" w14:paraId="4342A354" w14:textId="77777777" w:rsidTr="007823EB">
        <w:trPr>
          <w:trHeight w:val="8018"/>
        </w:trPr>
        <w:tc>
          <w:tcPr>
            <w:tcW w:w="5000" w:type="pct"/>
          </w:tcPr>
          <w:p w14:paraId="518054D0" w14:textId="77777777" w:rsidR="00CC050C" w:rsidRPr="0085599D" w:rsidRDefault="00CC050C" w:rsidP="00C15616">
            <w:pPr>
              <w:autoSpaceDE w:val="0"/>
              <w:autoSpaceDN w:val="0"/>
              <w:adjustRightInd w:val="0"/>
              <w:spacing w:line="480" w:lineRule="auto"/>
              <w:rPr>
                <w:bCs/>
                <w:sz w:val="22"/>
                <w:szCs w:val="22"/>
              </w:rPr>
            </w:pPr>
          </w:p>
        </w:tc>
      </w:tr>
    </w:tbl>
    <w:p w14:paraId="6E809957" w14:textId="77777777" w:rsidR="00CC050C" w:rsidRDefault="00CC050C" w:rsidP="00CC050C">
      <w:pPr>
        <w:autoSpaceDE w:val="0"/>
        <w:autoSpaceDN w:val="0"/>
        <w:adjustRightInd w:val="0"/>
        <w:rPr>
          <w:sz w:val="22"/>
          <w:szCs w:val="22"/>
        </w:rPr>
      </w:pPr>
    </w:p>
    <w:p w14:paraId="46441B78" w14:textId="74352C3D" w:rsidR="00CC050C" w:rsidRPr="00104850" w:rsidRDefault="00E410B7" w:rsidP="00CC050C">
      <w:pPr>
        <w:pStyle w:val="Heading2"/>
      </w:pPr>
      <w:bookmarkStart w:id="0" w:name="_Hlk34213947"/>
      <w:r>
        <w:lastRenderedPageBreak/>
        <w:t xml:space="preserve"> </w:t>
      </w:r>
      <w:r w:rsidR="00CC050C" w:rsidRPr="00104850">
        <w:t xml:space="preserve"> MATCH REQUIRMENTS</w:t>
      </w:r>
    </w:p>
    <w:p w14:paraId="3DDEA02A" w14:textId="54F85525" w:rsidR="00CC050C" w:rsidRPr="00CC050C" w:rsidRDefault="00CC050C" w:rsidP="00CC050C">
      <w:pPr>
        <w:autoSpaceDE w:val="0"/>
        <w:autoSpaceDN w:val="0"/>
        <w:adjustRightInd w:val="0"/>
        <w:jc w:val="both"/>
      </w:pPr>
      <w:r w:rsidRPr="00CC050C">
        <w:t>ESG requires a 100% match</w:t>
      </w:r>
      <w:r w:rsidR="00391FF1" w:rsidRPr="00CC050C">
        <w:t xml:space="preserve">. </w:t>
      </w:r>
      <w:r w:rsidRPr="00CC050C">
        <w:t>The sub recipient must make matching contributions to supplement the ESG program in an amount that equals the amount of ESG funds</w:t>
      </w:r>
      <w:r w:rsidR="007823EB">
        <w:t xml:space="preserve"> (including administrative funds)</w:t>
      </w:r>
      <w:r w:rsidRPr="00CC050C">
        <w:t xml:space="preserve"> provided by KHRC</w:t>
      </w:r>
      <w:r w:rsidR="00391FF1" w:rsidRPr="00CC050C">
        <w:t xml:space="preserve">. </w:t>
      </w:r>
      <w:r w:rsidRPr="00CC050C">
        <w:t>The sub recipient must identify the source of match at the time of applying for ESG.</w:t>
      </w:r>
    </w:p>
    <w:p w14:paraId="20B32F5F" w14:textId="77777777" w:rsidR="00CC050C" w:rsidRPr="00CC050C" w:rsidRDefault="00CC050C" w:rsidP="00CC050C">
      <w:pPr>
        <w:autoSpaceDE w:val="0"/>
        <w:autoSpaceDN w:val="0"/>
        <w:adjustRightInd w:val="0"/>
        <w:jc w:val="both"/>
        <w:rPr>
          <w:color w:val="000000"/>
        </w:rPr>
      </w:pPr>
      <w:r w:rsidRPr="00CC050C">
        <w:rPr>
          <w:color w:val="000000"/>
        </w:rPr>
        <w:t>Matching contributions may be obtained from any source, including any federal source other than the ESG program, as well as state, local, and private sources. However, the following requirements apply to matching contributions from a federal source of funds:</w:t>
      </w:r>
    </w:p>
    <w:p w14:paraId="152D0743" w14:textId="3C9181D2" w:rsidR="00CC050C" w:rsidRPr="00CC050C" w:rsidRDefault="00CC050C" w:rsidP="00CC050C">
      <w:pPr>
        <w:numPr>
          <w:ilvl w:val="0"/>
          <w:numId w:val="15"/>
        </w:numPr>
        <w:autoSpaceDE w:val="0"/>
        <w:autoSpaceDN w:val="0"/>
        <w:adjustRightInd w:val="0"/>
        <w:jc w:val="both"/>
        <w:rPr>
          <w:color w:val="000000"/>
        </w:rPr>
      </w:pPr>
      <w:r w:rsidRPr="00CC050C">
        <w:rPr>
          <w:color w:val="000000"/>
        </w:rPr>
        <w:t>The sub recipient must ensure the laws governing any funds to be used as matching contributions do not prohibit those funds from being used to match Emergency Solutions Grant (ESG) funds</w:t>
      </w:r>
      <w:r w:rsidR="00C80FC0" w:rsidRPr="00CC050C">
        <w:rPr>
          <w:color w:val="000000"/>
        </w:rPr>
        <w:t xml:space="preserve">. </w:t>
      </w:r>
    </w:p>
    <w:p w14:paraId="7B7C4E35" w14:textId="77777777" w:rsidR="00CC050C" w:rsidRPr="00CC050C" w:rsidRDefault="00CC050C" w:rsidP="00CC050C">
      <w:pPr>
        <w:numPr>
          <w:ilvl w:val="0"/>
          <w:numId w:val="15"/>
        </w:numPr>
        <w:autoSpaceDE w:val="0"/>
        <w:autoSpaceDN w:val="0"/>
        <w:adjustRightInd w:val="0"/>
        <w:jc w:val="both"/>
        <w:rPr>
          <w:color w:val="000000"/>
        </w:rPr>
      </w:pPr>
      <w:r w:rsidRPr="00CC050C">
        <w:rPr>
          <w:color w:val="000000"/>
        </w:rPr>
        <w:t xml:space="preserve"> If ESG funds are used to satisfy the matching requirements of another federal program, then funding from that program may not be used to satisfy the matching requirements under this section.</w:t>
      </w:r>
    </w:p>
    <w:p w14:paraId="6AD14249" w14:textId="77777777" w:rsidR="00CC050C" w:rsidRPr="00CC050C" w:rsidRDefault="00CC050C" w:rsidP="00CC050C">
      <w:pPr>
        <w:autoSpaceDE w:val="0"/>
        <w:autoSpaceDN w:val="0"/>
        <w:adjustRightInd w:val="0"/>
        <w:jc w:val="both"/>
        <w:rPr>
          <w:color w:val="000000"/>
        </w:rPr>
      </w:pPr>
      <w:r w:rsidRPr="00CC050C">
        <w:t>The sub recipient may count as match the value specified in 2 CFR 200.306(d) for any building the recipient or subrecipient donates for long-term use in the recipient's ESG program, provided that depreciation on the building is not counted as match or charged to any Federal award. If a third party donates a building to the recipient or subrecipient, the recipient may count as match either depreciation of the building and fair rental charges for the land for each year the building is used for the recipient's ESG program or, if the building is donated for long-term use in the recipient's ESG program, the fair market value of the capital assets, as specified in 2 CFR 200.306(h)(2), (i), and (j). To qualify as a donation for long-term use, the donation must be evidenced by a recorded deed or use restriction that is effective for at least 10 years after the donation date. If the donated building is renovated with ESG funds, the minimum period of use under §576.102(c) may increase the period for which the building must be used in the recipient's ESG program.</w:t>
      </w:r>
    </w:p>
    <w:p w14:paraId="78E8CE3F" w14:textId="77777777" w:rsidR="00CC050C" w:rsidRPr="00CC050C" w:rsidRDefault="00CC050C" w:rsidP="00CC050C">
      <w:pPr>
        <w:autoSpaceDE w:val="0"/>
        <w:autoSpaceDN w:val="0"/>
        <w:adjustRightInd w:val="0"/>
        <w:jc w:val="both"/>
      </w:pPr>
      <w:r w:rsidRPr="00CC050C">
        <w:t xml:space="preserve">(d) </w:t>
      </w:r>
      <w:r w:rsidRPr="00CC050C">
        <w:rPr>
          <w:i/>
          <w:iCs/>
        </w:rPr>
        <w:t>Eligible types of matching contributions.</w:t>
      </w:r>
      <w:r w:rsidRPr="00CC050C">
        <w:t xml:space="preserve"> The matching requirement may be met by one or both of the following:</w:t>
      </w:r>
    </w:p>
    <w:p w14:paraId="163D3E1A" w14:textId="05B5A743" w:rsidR="00CC050C" w:rsidRPr="00CC050C" w:rsidRDefault="00CC050C" w:rsidP="00CC050C">
      <w:pPr>
        <w:autoSpaceDE w:val="0"/>
        <w:autoSpaceDN w:val="0"/>
        <w:adjustRightInd w:val="0"/>
        <w:jc w:val="both"/>
        <w:rPr>
          <w:color w:val="000000"/>
        </w:rPr>
      </w:pPr>
      <w:r w:rsidRPr="00CC050C">
        <w:rPr>
          <w:b/>
          <w:u w:val="single"/>
        </w:rPr>
        <w:t xml:space="preserve">(1) </w:t>
      </w:r>
      <w:r w:rsidRPr="00CC050C">
        <w:rPr>
          <w:b/>
          <w:i/>
          <w:iCs/>
          <w:u w:val="single"/>
        </w:rPr>
        <w:t>Cash contributions.</w:t>
      </w:r>
      <w:r w:rsidRPr="00CC050C">
        <w:rPr>
          <w:b/>
          <w:u w:val="single"/>
        </w:rPr>
        <w:t xml:space="preserve"> </w:t>
      </w:r>
      <w:r w:rsidRPr="00CC050C">
        <w:t xml:space="preserve">Cash expended for allowable costs, as defined in </w:t>
      </w:r>
      <w:r w:rsidR="00C4466B">
        <w:t>2 CFR 200.306</w:t>
      </w:r>
      <w:r w:rsidR="003D43EC">
        <w:t xml:space="preserve"> and 24 CFR 576.201</w:t>
      </w:r>
    </w:p>
    <w:p w14:paraId="46841E9F" w14:textId="77777777" w:rsidR="00CC050C" w:rsidRPr="00CC050C" w:rsidRDefault="00CC050C" w:rsidP="00CC050C">
      <w:pPr>
        <w:autoSpaceDE w:val="0"/>
        <w:autoSpaceDN w:val="0"/>
        <w:adjustRightInd w:val="0"/>
        <w:jc w:val="both"/>
        <w:rPr>
          <w:color w:val="000000"/>
        </w:rPr>
      </w:pPr>
      <w:r w:rsidRPr="00CC050C">
        <w:rPr>
          <w:b/>
          <w:u w:val="single"/>
        </w:rPr>
        <w:t xml:space="preserve">(2) </w:t>
      </w:r>
      <w:r w:rsidRPr="00CC050C">
        <w:rPr>
          <w:b/>
          <w:i/>
          <w:iCs/>
          <w:u w:val="single"/>
        </w:rPr>
        <w:t>Noncash contributions.</w:t>
      </w:r>
      <w:r w:rsidRPr="00CC050C">
        <w:t xml:space="preserve"> The value of any real property, equipment, goods, or services contributed to the recipient's or subrecipient's ESG program, provided that if the recipient or subrecipient had to pay for them with grant funds, the costs would have been allowable. Noncash contributions may also include the purchase value of any donated building.</w:t>
      </w:r>
    </w:p>
    <w:p w14:paraId="559795EC" w14:textId="77777777" w:rsidR="00CC050C" w:rsidRPr="00CC050C" w:rsidRDefault="00CC050C" w:rsidP="00CC050C">
      <w:pPr>
        <w:autoSpaceDE w:val="0"/>
        <w:autoSpaceDN w:val="0"/>
        <w:adjustRightInd w:val="0"/>
        <w:jc w:val="both"/>
        <w:rPr>
          <w:color w:val="000000"/>
        </w:rPr>
      </w:pPr>
      <w:r w:rsidRPr="00CC050C">
        <w:t xml:space="preserve">(e) </w:t>
      </w:r>
      <w:r w:rsidRPr="00CC050C">
        <w:rPr>
          <w:i/>
          <w:iCs/>
        </w:rPr>
        <w:t>Calculating the amount of noncash contributions.</w:t>
      </w:r>
      <w:r w:rsidRPr="00CC050C">
        <w:t xml:space="preserve"> (1) To determine the value of any donated material or building, or of any lease, the recipient must use a method reasonably calculated to establish the fair market value.</w:t>
      </w:r>
    </w:p>
    <w:p w14:paraId="335F689C" w14:textId="77777777" w:rsidR="00CC050C" w:rsidRPr="00CC050C" w:rsidRDefault="00CC050C" w:rsidP="00CC050C">
      <w:pPr>
        <w:autoSpaceDE w:val="0"/>
        <w:autoSpaceDN w:val="0"/>
        <w:adjustRightInd w:val="0"/>
        <w:jc w:val="both"/>
        <w:rPr>
          <w:color w:val="000000"/>
        </w:rPr>
      </w:pPr>
      <w:r w:rsidRPr="00CC050C">
        <w:t>(2) Services provided by individuals must be valued at rates consistent with those ordinarily paid for similar work in the recipient's or subrecipient's organization. If the recipient or subrecipient does not have employees performing similar work, the rates must be consistent with those ordinarily paid by other employers for similar work in the same labor market.</w:t>
      </w:r>
    </w:p>
    <w:p w14:paraId="6E3CF565" w14:textId="77777777" w:rsidR="00CC050C" w:rsidRPr="00CC050C" w:rsidRDefault="00CC050C" w:rsidP="00CC050C">
      <w:pPr>
        <w:autoSpaceDE w:val="0"/>
        <w:autoSpaceDN w:val="0"/>
        <w:adjustRightInd w:val="0"/>
        <w:jc w:val="both"/>
        <w:rPr>
          <w:color w:val="000000"/>
        </w:rPr>
      </w:pPr>
      <w:r w:rsidRPr="00CC050C">
        <w:t>(3) Some noncash contributions are real property, equipment, goods, or services that, if the recipient or subrecipient had to pay for them with grant funds, the payments would have been indirect costs. Matching credit for these contributions must be given only if the recipient or subrecipient has established, along with its regular indirect cost rate, a special rate for allocating to individual projects or programs the value of those contributions.</w:t>
      </w:r>
    </w:p>
    <w:p w14:paraId="339F23E5" w14:textId="083FAA5C" w:rsidR="00CC050C" w:rsidRDefault="00CC050C" w:rsidP="00CC050C">
      <w:pPr>
        <w:autoSpaceDE w:val="0"/>
        <w:autoSpaceDN w:val="0"/>
        <w:adjustRightInd w:val="0"/>
      </w:pPr>
      <w:r w:rsidRPr="00CC050C">
        <w:t xml:space="preserve">(f) </w:t>
      </w:r>
      <w:r w:rsidRPr="00CC050C">
        <w:rPr>
          <w:i/>
          <w:iCs/>
        </w:rPr>
        <w:t>Costs paid by program income.</w:t>
      </w:r>
      <w:r w:rsidRPr="00CC050C">
        <w:t xml:space="preserve"> Costs paid by program income shall count toward meeting the recipient's matching requirements, provided the costs are eligible ESG costs that supplement the recipient's ESG program.</w:t>
      </w:r>
    </w:p>
    <w:p w14:paraId="302BC59A" w14:textId="1A48798B" w:rsidR="008B22AD" w:rsidRDefault="008B22AD" w:rsidP="00CC050C">
      <w:pPr>
        <w:autoSpaceDE w:val="0"/>
        <w:autoSpaceDN w:val="0"/>
        <w:adjustRightInd w:val="0"/>
      </w:pPr>
    </w:p>
    <w:p w14:paraId="504E748F" w14:textId="77777777" w:rsidR="00DD3FAB" w:rsidRDefault="00DD3FAB" w:rsidP="00CC050C">
      <w:pPr>
        <w:autoSpaceDE w:val="0"/>
        <w:autoSpaceDN w:val="0"/>
        <w:adjustRightInd w:val="0"/>
      </w:pPr>
    </w:p>
    <w:p w14:paraId="696B7FBE" w14:textId="5C108958" w:rsidR="008B22AD" w:rsidRDefault="008B22AD" w:rsidP="00CC050C">
      <w:pPr>
        <w:autoSpaceDE w:val="0"/>
        <w:autoSpaceDN w:val="0"/>
        <w:adjustRightInd w:val="0"/>
      </w:pPr>
    </w:p>
    <w:p w14:paraId="0171CF56" w14:textId="062BCBF8" w:rsidR="008B22AD" w:rsidRDefault="008B22AD" w:rsidP="00CC050C">
      <w:pPr>
        <w:autoSpaceDE w:val="0"/>
        <w:autoSpaceDN w:val="0"/>
        <w:adjustRightInd w:val="0"/>
      </w:pPr>
    </w:p>
    <w:p w14:paraId="053F5664" w14:textId="77777777" w:rsidR="003D43EC" w:rsidRDefault="003D43EC" w:rsidP="00CC050C">
      <w:pPr>
        <w:autoSpaceDE w:val="0"/>
        <w:autoSpaceDN w:val="0"/>
        <w:adjustRightInd w:val="0"/>
      </w:pPr>
    </w:p>
    <w:p w14:paraId="593CA5A3" w14:textId="77777777" w:rsidR="008B22AD" w:rsidRDefault="008B22AD" w:rsidP="00CC050C">
      <w:pPr>
        <w:autoSpaceDE w:val="0"/>
        <w:autoSpaceDN w:val="0"/>
        <w:adjustRightInd w:val="0"/>
      </w:pPr>
    </w:p>
    <w:p w14:paraId="6A0719CF" w14:textId="3B94430C" w:rsidR="00CA6451" w:rsidRDefault="00CA6451" w:rsidP="00CC050C">
      <w:pPr>
        <w:autoSpaceDE w:val="0"/>
        <w:autoSpaceDN w:val="0"/>
        <w:adjustRightInd w:val="0"/>
      </w:pPr>
    </w:p>
    <w:p w14:paraId="1C25AC8C" w14:textId="075D1555" w:rsidR="00CC050C" w:rsidRPr="000D65D5" w:rsidRDefault="00CC050C" w:rsidP="000D65D5">
      <w:pPr>
        <w:pStyle w:val="Heading2"/>
      </w:pPr>
      <w:r w:rsidRPr="00CC050C">
        <w:lastRenderedPageBreak/>
        <w:t>Match Certification</w:t>
      </w:r>
      <w:r w:rsidR="0000163E" w:rsidRPr="000D65D5">
        <w:t xml:space="preserve"> F</w:t>
      </w:r>
      <w:r w:rsidRPr="00CC050C">
        <w:t xml:space="preserve">orm </w:t>
      </w:r>
    </w:p>
    <w:p w14:paraId="3CA96648" w14:textId="77777777" w:rsidR="006C1D5F" w:rsidRPr="00CC050C" w:rsidRDefault="006C1D5F" w:rsidP="00CC050C">
      <w:pPr>
        <w:rPr>
          <w:b/>
        </w:rPr>
      </w:pP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3598"/>
        <w:gridCol w:w="3334"/>
      </w:tblGrid>
      <w:tr w:rsidR="00AF4946" w:rsidRPr="00F81972" w14:paraId="1DE66DCB" w14:textId="77777777" w:rsidTr="000D65D5">
        <w:trPr>
          <w:trHeight w:val="720"/>
          <w:jc w:val="center"/>
        </w:trPr>
        <w:tc>
          <w:tcPr>
            <w:tcW w:w="1844" w:type="pct"/>
            <w:shd w:val="clear" w:color="auto" w:fill="FFFFFF"/>
          </w:tcPr>
          <w:bookmarkEnd w:id="0"/>
          <w:p w14:paraId="380EBB53" w14:textId="77777777" w:rsidR="00AF4946" w:rsidRPr="00605E1F" w:rsidRDefault="00AF4946" w:rsidP="00AF4946">
            <w:r w:rsidRPr="00605E1F">
              <w:t xml:space="preserve">Sub Recipient Agency: </w:t>
            </w:r>
          </w:p>
        </w:tc>
        <w:tc>
          <w:tcPr>
            <w:tcW w:w="3156" w:type="pct"/>
            <w:gridSpan w:val="2"/>
            <w:shd w:val="clear" w:color="auto" w:fill="FFFFFF"/>
          </w:tcPr>
          <w:p w14:paraId="28354009" w14:textId="2FB7C287" w:rsidR="00AF4946" w:rsidRPr="00605E1F" w:rsidRDefault="00AF4946" w:rsidP="00AF4946">
            <w:r w:rsidRPr="00605E1F">
              <w:t>Sub Recipient Agen</w:t>
            </w:r>
            <w:r w:rsidR="00F5401B">
              <w:t xml:space="preserve">cy </w:t>
            </w:r>
            <w:r w:rsidR="007C19C1">
              <w:t xml:space="preserve">- </w:t>
            </w:r>
            <w:r w:rsidR="007C19C1" w:rsidRPr="00734A51">
              <w:rPr>
                <w:sz w:val="22"/>
                <w:szCs w:val="22"/>
              </w:rPr>
              <w:t>Unique Entity ID #</w:t>
            </w:r>
          </w:p>
        </w:tc>
      </w:tr>
      <w:tr w:rsidR="00AF4946" w:rsidRPr="00F81972" w14:paraId="3B851CC0" w14:textId="77777777" w:rsidTr="000D65D5">
        <w:trPr>
          <w:trHeight w:val="720"/>
          <w:jc w:val="center"/>
        </w:trPr>
        <w:tc>
          <w:tcPr>
            <w:tcW w:w="1844" w:type="pct"/>
            <w:shd w:val="clear" w:color="auto" w:fill="FFFFFF"/>
          </w:tcPr>
          <w:p w14:paraId="2C0EB407" w14:textId="77777777" w:rsidR="00AF4946" w:rsidRPr="00605E1F" w:rsidRDefault="00AF4946" w:rsidP="00AF4946">
            <w:r w:rsidRPr="00605E1F">
              <w:t xml:space="preserve">Address: </w:t>
            </w:r>
          </w:p>
        </w:tc>
        <w:tc>
          <w:tcPr>
            <w:tcW w:w="3156" w:type="pct"/>
            <w:gridSpan w:val="2"/>
            <w:shd w:val="clear" w:color="auto" w:fill="FFFFFF"/>
          </w:tcPr>
          <w:p w14:paraId="4B1D3B9F" w14:textId="77777777" w:rsidR="00AF4946" w:rsidRPr="00605E1F" w:rsidRDefault="00AF4946" w:rsidP="00AF4946">
            <w:r w:rsidRPr="00605E1F">
              <w:t xml:space="preserve">City/State/Zip: </w:t>
            </w:r>
          </w:p>
        </w:tc>
      </w:tr>
      <w:tr w:rsidR="00AF4946" w:rsidRPr="00F81972" w14:paraId="24072D09" w14:textId="77777777" w:rsidTr="000D65D5">
        <w:trPr>
          <w:trHeight w:val="720"/>
          <w:jc w:val="center"/>
        </w:trPr>
        <w:tc>
          <w:tcPr>
            <w:tcW w:w="1844" w:type="pct"/>
            <w:shd w:val="clear" w:color="auto" w:fill="FFFFFF"/>
          </w:tcPr>
          <w:p w14:paraId="7CACD15B" w14:textId="77777777" w:rsidR="00AF4946" w:rsidRPr="00605E1F" w:rsidRDefault="00AF4946" w:rsidP="00AF4946">
            <w:r w:rsidRPr="00605E1F">
              <w:t xml:space="preserve">Executive Director: </w:t>
            </w:r>
          </w:p>
        </w:tc>
        <w:tc>
          <w:tcPr>
            <w:tcW w:w="1638" w:type="pct"/>
            <w:shd w:val="clear" w:color="auto" w:fill="FFFFFF"/>
          </w:tcPr>
          <w:p w14:paraId="0CE88793" w14:textId="77777777" w:rsidR="00AF4946" w:rsidRPr="00605E1F" w:rsidRDefault="00AF4946" w:rsidP="00AF4946">
            <w:r w:rsidRPr="00605E1F">
              <w:t xml:space="preserve">Executive Director Email: </w:t>
            </w:r>
          </w:p>
        </w:tc>
        <w:tc>
          <w:tcPr>
            <w:tcW w:w="1518" w:type="pct"/>
            <w:shd w:val="clear" w:color="auto" w:fill="FFFFFF"/>
          </w:tcPr>
          <w:p w14:paraId="4FA5BB16" w14:textId="77777777" w:rsidR="00AF4946" w:rsidRPr="00605E1F" w:rsidRDefault="00AF4946" w:rsidP="00AF4946">
            <w:r w:rsidRPr="00605E1F">
              <w:t xml:space="preserve">Executive Director Phone: </w:t>
            </w:r>
          </w:p>
        </w:tc>
      </w:tr>
    </w:tbl>
    <w:p w14:paraId="42577747" w14:textId="77777777" w:rsidR="00AF4946" w:rsidRPr="00AF4946" w:rsidRDefault="00AF4946" w:rsidP="00AF4946">
      <w:pPr>
        <w:pStyle w:val="BodyText"/>
        <w:tabs>
          <w:tab w:val="left" w:pos="940"/>
        </w:tabs>
        <w:kinsoku w:val="0"/>
        <w:overflowPunct w:val="0"/>
        <w:spacing w:before="32" w:line="276" w:lineRule="auto"/>
        <w:ind w:left="0" w:right="489"/>
        <w:rPr>
          <w:rFonts w:ascii="Montserrat Medium" w:hAnsi="Montserrat Medium"/>
          <w:sz w:val="20"/>
          <w:szCs w:val="20"/>
        </w:rPr>
      </w:pPr>
      <w:r w:rsidRPr="00AF4946">
        <w:rPr>
          <w:rFonts w:ascii="Montserrat Medium" w:hAnsi="Montserrat Medium"/>
          <w:b/>
          <w:sz w:val="20"/>
          <w:szCs w:val="20"/>
        </w:rPr>
        <w:t xml:space="preserve">MATCH CERTIFICATION:  </w:t>
      </w:r>
    </w:p>
    <w:p w14:paraId="3087C3CC" w14:textId="77777777" w:rsidR="00AF4946" w:rsidRPr="00AF4946" w:rsidRDefault="00AF4946" w:rsidP="00AF4946">
      <w:pPr>
        <w:pStyle w:val="BodyText"/>
        <w:numPr>
          <w:ilvl w:val="0"/>
          <w:numId w:val="16"/>
        </w:numPr>
        <w:tabs>
          <w:tab w:val="left" w:pos="940"/>
        </w:tabs>
        <w:kinsoku w:val="0"/>
        <w:overflowPunct w:val="0"/>
        <w:spacing w:before="32" w:line="276" w:lineRule="auto"/>
        <w:ind w:right="489"/>
        <w:rPr>
          <w:rFonts w:ascii="Montserrat Medium" w:hAnsi="Montserrat Medium"/>
          <w:sz w:val="20"/>
          <w:szCs w:val="20"/>
        </w:rPr>
      </w:pPr>
      <w:bookmarkStart w:id="1" w:name="_Hlk509394691"/>
      <w:r w:rsidRPr="00AF4946">
        <w:rPr>
          <w:rFonts w:ascii="Montserrat Medium" w:hAnsi="Montserrat Medium"/>
          <w:spacing w:val="-1"/>
          <w:sz w:val="20"/>
          <w:szCs w:val="20"/>
        </w:rPr>
        <w:t>The ESG applicant</w:t>
      </w:r>
      <w:bookmarkEnd w:id="1"/>
      <w:r w:rsidRPr="00AF4946">
        <w:rPr>
          <w:rFonts w:ascii="Montserrat Medium" w:hAnsi="Montserrat Medium"/>
          <w:spacing w:val="-1"/>
          <w:sz w:val="20"/>
          <w:szCs w:val="20"/>
        </w:rPr>
        <w:t xml:space="preserve"> </w:t>
      </w:r>
      <w:r w:rsidRPr="00AF4946">
        <w:rPr>
          <w:rFonts w:ascii="Montserrat Medium" w:hAnsi="Montserrat Medium"/>
          <w:sz w:val="20"/>
          <w:szCs w:val="20"/>
        </w:rPr>
        <w:t>completing</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this</w:t>
      </w:r>
      <w:r w:rsidRPr="00AF4946">
        <w:rPr>
          <w:rFonts w:ascii="Montserrat Medium" w:hAnsi="Montserrat Medium"/>
          <w:spacing w:val="-4"/>
          <w:sz w:val="20"/>
          <w:szCs w:val="20"/>
        </w:rPr>
        <w:t xml:space="preserve"> </w:t>
      </w:r>
      <w:r w:rsidRPr="00AF4946">
        <w:rPr>
          <w:rFonts w:ascii="Montserrat Medium" w:hAnsi="Montserrat Medium"/>
          <w:sz w:val="20"/>
          <w:szCs w:val="20"/>
        </w:rPr>
        <w:t>Match</w:t>
      </w:r>
      <w:r w:rsidRPr="00AF4946">
        <w:rPr>
          <w:rFonts w:ascii="Montserrat Medium" w:hAnsi="Montserrat Medium"/>
          <w:spacing w:val="-4"/>
          <w:sz w:val="20"/>
          <w:szCs w:val="20"/>
        </w:rPr>
        <w:t xml:space="preserve"> </w:t>
      </w:r>
      <w:r w:rsidRPr="00AF4946">
        <w:rPr>
          <w:rFonts w:ascii="Montserrat Medium" w:hAnsi="Montserrat Medium"/>
          <w:spacing w:val="-1"/>
          <w:sz w:val="20"/>
          <w:szCs w:val="20"/>
        </w:rPr>
        <w:t>Certification has</w:t>
      </w:r>
      <w:r w:rsidRPr="00AF4946">
        <w:rPr>
          <w:rFonts w:ascii="Montserrat Medium" w:hAnsi="Montserrat Medium"/>
          <w:spacing w:val="-4"/>
          <w:sz w:val="20"/>
          <w:szCs w:val="20"/>
        </w:rPr>
        <w:t xml:space="preserve"> </w:t>
      </w:r>
      <w:r w:rsidRPr="00AF4946">
        <w:rPr>
          <w:rFonts w:ascii="Montserrat Medium" w:hAnsi="Montserrat Medium"/>
          <w:sz w:val="20"/>
          <w:szCs w:val="20"/>
        </w:rPr>
        <w:t>verified</w:t>
      </w:r>
      <w:r w:rsidRPr="00AF4946">
        <w:rPr>
          <w:rFonts w:ascii="Montserrat Medium" w:hAnsi="Montserrat Medium"/>
          <w:spacing w:val="-3"/>
          <w:sz w:val="20"/>
          <w:szCs w:val="20"/>
        </w:rPr>
        <w:t xml:space="preserve"> </w:t>
      </w:r>
      <w:r w:rsidRPr="00AF4946">
        <w:rPr>
          <w:rFonts w:ascii="Montserrat Medium" w:hAnsi="Montserrat Medium"/>
          <w:sz w:val="20"/>
          <w:szCs w:val="20"/>
        </w:rPr>
        <w:t>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eligibility</w:t>
      </w:r>
      <w:r w:rsidRPr="00AF4946">
        <w:rPr>
          <w:rFonts w:ascii="Montserrat Medium" w:hAnsi="Montserrat Medium"/>
          <w:spacing w:val="-3"/>
          <w:sz w:val="20"/>
          <w:szCs w:val="20"/>
        </w:rPr>
        <w:t xml:space="preserve"> </w:t>
      </w:r>
      <w:r w:rsidRPr="00AF4946">
        <w:rPr>
          <w:rFonts w:ascii="Montserrat Medium" w:hAnsi="Montserrat Medium"/>
          <w:sz w:val="20"/>
          <w:szCs w:val="20"/>
        </w:rPr>
        <w:t>of</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match</w:t>
      </w:r>
      <w:r w:rsidRPr="00AF4946">
        <w:rPr>
          <w:rFonts w:ascii="Montserrat Medium" w:hAnsi="Montserrat Medium"/>
          <w:spacing w:val="-4"/>
          <w:sz w:val="20"/>
          <w:szCs w:val="20"/>
        </w:rPr>
        <w:t xml:space="preserve"> </w:t>
      </w:r>
      <w:r w:rsidRPr="00AF4946">
        <w:rPr>
          <w:rFonts w:ascii="Montserrat Medium" w:hAnsi="Montserrat Medium"/>
          <w:sz w:val="20"/>
          <w:szCs w:val="20"/>
        </w:rPr>
        <w:t>item(s)</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to</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which</w:t>
      </w:r>
      <w:r w:rsidRPr="00AF4946">
        <w:rPr>
          <w:rFonts w:ascii="Montserrat Medium" w:hAnsi="Montserrat Medium"/>
          <w:spacing w:val="67"/>
          <w:sz w:val="20"/>
          <w:szCs w:val="20"/>
        </w:rPr>
        <w:t xml:space="preserve"> </w:t>
      </w:r>
      <w:r w:rsidRPr="00AF4946">
        <w:rPr>
          <w:rFonts w:ascii="Montserrat Medium" w:hAnsi="Montserrat Medium"/>
          <w:spacing w:val="-1"/>
          <w:sz w:val="20"/>
          <w:szCs w:val="20"/>
        </w:rPr>
        <w:t>this</w:t>
      </w:r>
      <w:r w:rsidRPr="00AF4946">
        <w:rPr>
          <w:rFonts w:ascii="Montserrat Medium" w:hAnsi="Montserrat Medium"/>
          <w:spacing w:val="-6"/>
          <w:sz w:val="20"/>
          <w:szCs w:val="20"/>
        </w:rPr>
        <w:t xml:space="preserve"> </w:t>
      </w:r>
      <w:r w:rsidRPr="00AF4946">
        <w:rPr>
          <w:rFonts w:ascii="Montserrat Medium" w:hAnsi="Montserrat Medium"/>
          <w:spacing w:val="-1"/>
          <w:sz w:val="20"/>
          <w:szCs w:val="20"/>
        </w:rPr>
        <w:t>certification</w:t>
      </w:r>
      <w:r w:rsidRPr="00AF4946">
        <w:rPr>
          <w:rFonts w:ascii="Montserrat Medium" w:hAnsi="Montserrat Medium"/>
          <w:spacing w:val="-6"/>
          <w:sz w:val="20"/>
          <w:szCs w:val="20"/>
        </w:rPr>
        <w:t xml:space="preserve"> </w:t>
      </w:r>
      <w:r w:rsidRPr="00AF4946">
        <w:rPr>
          <w:rFonts w:ascii="Montserrat Medium" w:hAnsi="Montserrat Medium"/>
          <w:spacing w:val="-1"/>
          <w:sz w:val="20"/>
          <w:szCs w:val="20"/>
        </w:rPr>
        <w:t>relates;</w:t>
      </w:r>
    </w:p>
    <w:p w14:paraId="636F3D41" w14:textId="77777777" w:rsidR="00AF4946" w:rsidRPr="00AF4946" w:rsidRDefault="00AF4946" w:rsidP="00AF4946">
      <w:pPr>
        <w:pStyle w:val="BodyText"/>
        <w:numPr>
          <w:ilvl w:val="0"/>
          <w:numId w:val="16"/>
        </w:numPr>
        <w:tabs>
          <w:tab w:val="left" w:pos="941"/>
        </w:tabs>
        <w:kinsoku w:val="0"/>
        <w:overflowPunct w:val="0"/>
        <w:spacing w:line="273" w:lineRule="auto"/>
        <w:ind w:right="380"/>
        <w:jc w:val="both"/>
        <w:rPr>
          <w:rFonts w:ascii="Montserrat Medium" w:hAnsi="Montserrat Medium"/>
          <w:b/>
          <w:sz w:val="20"/>
          <w:szCs w:val="20"/>
          <w:u w:val="single"/>
        </w:rPr>
      </w:pPr>
      <w:bookmarkStart w:id="2" w:name="_Hlk509399367"/>
      <w:r w:rsidRPr="00AF4946">
        <w:rPr>
          <w:rFonts w:ascii="Montserrat Medium" w:hAnsi="Montserrat Medium"/>
          <w:spacing w:val="-1"/>
          <w:sz w:val="20"/>
          <w:szCs w:val="20"/>
        </w:rPr>
        <w:t>The ESG applicant</w:t>
      </w:r>
      <w:r w:rsidRPr="00AF4946">
        <w:rPr>
          <w:rFonts w:ascii="Montserrat Medium" w:hAnsi="Montserrat Medium"/>
          <w:sz w:val="20"/>
          <w:szCs w:val="20"/>
        </w:rPr>
        <w:t xml:space="preserve"> </w:t>
      </w:r>
      <w:bookmarkEnd w:id="2"/>
      <w:r w:rsidRPr="00AF4946">
        <w:rPr>
          <w:rFonts w:ascii="Montserrat Medium" w:hAnsi="Montserrat Medium"/>
          <w:spacing w:val="-1"/>
          <w:sz w:val="20"/>
          <w:szCs w:val="20"/>
        </w:rPr>
        <w:t>has</w:t>
      </w:r>
      <w:r w:rsidRPr="00AF4946">
        <w:rPr>
          <w:rFonts w:ascii="Montserrat Medium" w:hAnsi="Montserrat Medium"/>
          <w:spacing w:val="-4"/>
          <w:sz w:val="20"/>
          <w:szCs w:val="20"/>
        </w:rPr>
        <w:t xml:space="preserve"> </w:t>
      </w:r>
      <w:r w:rsidRPr="00AF4946">
        <w:rPr>
          <w:rFonts w:ascii="Montserrat Medium" w:hAnsi="Montserrat Medium"/>
          <w:spacing w:val="-1"/>
          <w:sz w:val="20"/>
          <w:szCs w:val="20"/>
        </w:rPr>
        <w:t>reviewed</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the Federal</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Guidelines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regarding</w:t>
      </w:r>
      <w:r w:rsidRPr="00AF4946">
        <w:rPr>
          <w:rFonts w:ascii="Montserrat Medium" w:hAnsi="Montserrat Medium"/>
          <w:spacing w:val="-4"/>
          <w:sz w:val="20"/>
          <w:szCs w:val="20"/>
        </w:rPr>
        <w:t xml:space="preserve"> </w:t>
      </w:r>
      <w:r w:rsidRPr="00AF4946">
        <w:rPr>
          <w:rFonts w:ascii="Montserrat Medium" w:hAnsi="Montserrat Medium"/>
          <w:sz w:val="20"/>
          <w:szCs w:val="20"/>
        </w:rPr>
        <w:t>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match</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requirement</w:t>
      </w:r>
      <w:r w:rsidRPr="00AF4946">
        <w:rPr>
          <w:rFonts w:ascii="Montserrat Medium" w:hAnsi="Montserrat Medium"/>
          <w:spacing w:val="36"/>
          <w:sz w:val="20"/>
          <w:szCs w:val="20"/>
        </w:rPr>
        <w:t xml:space="preserve"> </w:t>
      </w:r>
    </w:p>
    <w:p w14:paraId="3D8DBFC7" w14:textId="77777777" w:rsidR="00AF4946" w:rsidRPr="00AF4946" w:rsidRDefault="00AF4946" w:rsidP="00AF4946">
      <w:pPr>
        <w:pStyle w:val="BodyText"/>
        <w:tabs>
          <w:tab w:val="left" w:pos="941"/>
        </w:tabs>
        <w:kinsoku w:val="0"/>
        <w:overflowPunct w:val="0"/>
        <w:spacing w:line="273" w:lineRule="auto"/>
        <w:ind w:right="380"/>
        <w:jc w:val="both"/>
        <w:rPr>
          <w:rFonts w:ascii="Montserrat Medium" w:hAnsi="Montserrat Medium"/>
          <w:b/>
          <w:sz w:val="20"/>
          <w:szCs w:val="20"/>
          <w:u w:val="single"/>
        </w:rPr>
      </w:pPr>
      <w:r w:rsidRPr="00AF4946">
        <w:rPr>
          <w:rFonts w:ascii="Montserrat Medium" w:hAnsi="Montserrat Medium"/>
          <w:b/>
          <w:spacing w:val="36"/>
          <w:sz w:val="20"/>
          <w:szCs w:val="20"/>
          <w:u w:val="single"/>
        </w:rPr>
        <w:t>(24 CFR 576.201 and 2 CFR 200.306)</w:t>
      </w:r>
    </w:p>
    <w:p w14:paraId="020314FB" w14:textId="77777777" w:rsidR="00AF4946" w:rsidRPr="00AF4946" w:rsidRDefault="00AF4946" w:rsidP="00AF4946">
      <w:pPr>
        <w:pStyle w:val="BodyText"/>
        <w:numPr>
          <w:ilvl w:val="0"/>
          <w:numId w:val="16"/>
        </w:numPr>
        <w:tabs>
          <w:tab w:val="left" w:pos="941"/>
        </w:tabs>
        <w:kinsoku w:val="0"/>
        <w:overflowPunct w:val="0"/>
        <w:spacing w:before="1" w:line="276" w:lineRule="auto"/>
        <w:ind w:right="444"/>
        <w:rPr>
          <w:rFonts w:ascii="Montserrat Medium" w:hAnsi="Montserrat Medium"/>
          <w:sz w:val="20"/>
          <w:szCs w:val="20"/>
        </w:rPr>
      </w:pPr>
      <w:r w:rsidRPr="00AF4946">
        <w:rPr>
          <w:rFonts w:ascii="Montserrat Medium" w:hAnsi="Montserrat Medium"/>
          <w:spacing w:val="-1"/>
          <w:sz w:val="20"/>
          <w:szCs w:val="20"/>
        </w:rPr>
        <w:t>The ESG applicant</w:t>
      </w:r>
      <w:r w:rsidRPr="00AF4946">
        <w:rPr>
          <w:rFonts w:ascii="Montserrat Medium" w:hAnsi="Montserrat Medium"/>
          <w:sz w:val="20"/>
          <w:szCs w:val="20"/>
        </w:rPr>
        <w:t xml:space="preserve"> </w:t>
      </w:r>
      <w:r w:rsidRPr="00AF4946">
        <w:rPr>
          <w:rFonts w:ascii="Montserrat Medium" w:hAnsi="Montserrat Medium"/>
          <w:spacing w:val="-1"/>
          <w:sz w:val="20"/>
          <w:szCs w:val="20"/>
        </w:rPr>
        <w:t>has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verified</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that</w:t>
      </w:r>
      <w:r w:rsidRPr="00AF4946">
        <w:rPr>
          <w:rFonts w:ascii="Montserrat Medium" w:hAnsi="Montserrat Medium"/>
          <w:spacing w:val="-2"/>
          <w:sz w:val="20"/>
          <w:szCs w:val="20"/>
        </w:rPr>
        <w:t xml:space="preserve"> </w:t>
      </w:r>
      <w:r w:rsidRPr="00AF4946">
        <w:rPr>
          <w:rFonts w:ascii="Montserrat Medium" w:hAnsi="Montserrat Medium"/>
          <w:sz w:val="20"/>
          <w:szCs w:val="20"/>
        </w:rPr>
        <w:t>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funds used</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to Match 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ESG</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Program</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 xml:space="preserve">are </w:t>
      </w:r>
      <w:r w:rsidRPr="00AF4946">
        <w:rPr>
          <w:rFonts w:ascii="Montserrat Medium" w:hAnsi="Montserrat Medium"/>
          <w:sz w:val="20"/>
          <w:szCs w:val="20"/>
        </w:rPr>
        <w:t>not</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being</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used</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to</w:t>
      </w:r>
      <w:r w:rsidRPr="00AF4946">
        <w:rPr>
          <w:rFonts w:ascii="Montserrat Medium" w:hAnsi="Montserrat Medium"/>
          <w:sz w:val="20"/>
          <w:szCs w:val="20"/>
        </w:rPr>
        <w:t xml:space="preserve"> </w:t>
      </w:r>
      <w:r w:rsidRPr="00AF4946">
        <w:rPr>
          <w:rFonts w:ascii="Montserrat Medium" w:hAnsi="Montserrat Medium"/>
          <w:spacing w:val="-1"/>
          <w:sz w:val="20"/>
          <w:szCs w:val="20"/>
        </w:rPr>
        <w:t>match</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any other</w:t>
      </w:r>
      <w:r w:rsidRPr="00AF4946">
        <w:rPr>
          <w:rFonts w:ascii="Montserrat Medium" w:hAnsi="Montserrat Medium"/>
          <w:spacing w:val="-6"/>
          <w:sz w:val="20"/>
          <w:szCs w:val="20"/>
        </w:rPr>
        <w:t xml:space="preserve"> </w:t>
      </w:r>
      <w:r w:rsidRPr="00AF4946">
        <w:rPr>
          <w:rFonts w:ascii="Montserrat Medium" w:hAnsi="Montserrat Medium"/>
          <w:spacing w:val="-1"/>
          <w:sz w:val="20"/>
          <w:szCs w:val="20"/>
        </w:rPr>
        <w:t>grant;</w:t>
      </w:r>
    </w:p>
    <w:p w14:paraId="4B4892F0" w14:textId="77777777" w:rsidR="00AF4946" w:rsidRPr="00AF4946" w:rsidRDefault="00AF4946" w:rsidP="00AF4946">
      <w:pPr>
        <w:pStyle w:val="BodyText"/>
        <w:numPr>
          <w:ilvl w:val="0"/>
          <w:numId w:val="16"/>
        </w:numPr>
        <w:tabs>
          <w:tab w:val="left" w:pos="941"/>
        </w:tabs>
        <w:kinsoku w:val="0"/>
        <w:overflowPunct w:val="0"/>
        <w:spacing w:line="228" w:lineRule="exact"/>
        <w:rPr>
          <w:rFonts w:ascii="Montserrat Medium" w:hAnsi="Montserrat Medium"/>
          <w:sz w:val="20"/>
          <w:szCs w:val="20"/>
        </w:rPr>
      </w:pPr>
      <w:r w:rsidRPr="00AF4946">
        <w:rPr>
          <w:rFonts w:ascii="Montserrat Medium" w:hAnsi="Montserrat Medium"/>
          <w:spacing w:val="-1"/>
          <w:sz w:val="20"/>
          <w:szCs w:val="20"/>
        </w:rPr>
        <w:t>The ESG applicant</w:t>
      </w:r>
      <w:r w:rsidRPr="00AF4946">
        <w:rPr>
          <w:rFonts w:ascii="Montserrat Medium" w:hAnsi="Montserrat Medium"/>
          <w:sz w:val="20"/>
          <w:szCs w:val="20"/>
        </w:rPr>
        <w:t xml:space="preserve"> </w:t>
      </w:r>
      <w:r w:rsidRPr="00AF4946">
        <w:rPr>
          <w:rFonts w:ascii="Montserrat Medium" w:hAnsi="Montserrat Medium"/>
          <w:spacing w:val="-1"/>
          <w:sz w:val="20"/>
          <w:szCs w:val="20"/>
        </w:rPr>
        <w:t>has / will</w:t>
      </w:r>
      <w:r w:rsidRPr="00AF4946">
        <w:rPr>
          <w:rFonts w:ascii="Montserrat Medium" w:hAnsi="Montserrat Medium"/>
          <w:spacing w:val="-4"/>
          <w:sz w:val="20"/>
          <w:szCs w:val="20"/>
        </w:rPr>
        <w:t xml:space="preserve"> </w:t>
      </w:r>
      <w:r w:rsidRPr="00AF4946">
        <w:rPr>
          <w:rFonts w:ascii="Montserrat Medium" w:hAnsi="Montserrat Medium"/>
          <w:spacing w:val="-1"/>
          <w:sz w:val="20"/>
          <w:szCs w:val="20"/>
        </w:rPr>
        <w:t>collect</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valid documentation</w:t>
      </w:r>
      <w:r w:rsidRPr="00AF4946">
        <w:rPr>
          <w:rFonts w:ascii="Montserrat Medium" w:hAnsi="Montserrat Medium"/>
          <w:spacing w:val="-3"/>
          <w:sz w:val="20"/>
          <w:szCs w:val="20"/>
        </w:rPr>
        <w:t xml:space="preserve"> </w:t>
      </w:r>
      <w:r w:rsidRPr="00AF4946">
        <w:rPr>
          <w:rFonts w:ascii="Montserrat Medium" w:hAnsi="Montserrat Medium"/>
          <w:sz w:val="20"/>
          <w:szCs w:val="20"/>
        </w:rPr>
        <w:t>of</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Match</w:t>
      </w:r>
      <w:r w:rsidRPr="00AF4946">
        <w:rPr>
          <w:rFonts w:ascii="Montserrat Medium" w:hAnsi="Montserrat Medium"/>
          <w:spacing w:val="36"/>
          <w:sz w:val="20"/>
          <w:szCs w:val="20"/>
        </w:rPr>
        <w:t xml:space="preserve"> </w:t>
      </w:r>
      <w:r w:rsidRPr="00AF4946">
        <w:rPr>
          <w:rFonts w:ascii="Montserrat Medium" w:hAnsi="Montserrat Medium"/>
          <w:sz w:val="20"/>
          <w:szCs w:val="20"/>
        </w:rPr>
        <w:t>for</w:t>
      </w:r>
      <w:r w:rsidRPr="00AF4946">
        <w:rPr>
          <w:rFonts w:ascii="Montserrat Medium" w:hAnsi="Montserrat Medium"/>
          <w:spacing w:val="-4"/>
          <w:sz w:val="20"/>
          <w:szCs w:val="20"/>
        </w:rPr>
        <w:t xml:space="preserve"> </w:t>
      </w:r>
      <w:r w:rsidRPr="00AF4946">
        <w:rPr>
          <w:rFonts w:ascii="Montserrat Medium" w:hAnsi="Montserrat Medium"/>
          <w:spacing w:val="-1"/>
          <w:sz w:val="20"/>
          <w:szCs w:val="20"/>
        </w:rPr>
        <w:t>which</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this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certification</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relates;</w:t>
      </w:r>
      <w:r w:rsidRPr="00AF4946">
        <w:rPr>
          <w:rFonts w:ascii="Montserrat Medium" w:hAnsi="Montserrat Medium"/>
          <w:spacing w:val="-2"/>
          <w:sz w:val="20"/>
          <w:szCs w:val="20"/>
        </w:rPr>
        <w:t xml:space="preserve"> </w:t>
      </w:r>
      <w:r w:rsidRPr="00AF4946">
        <w:rPr>
          <w:rFonts w:ascii="Montserrat Medium" w:hAnsi="Montserrat Medium"/>
          <w:spacing w:val="-1"/>
          <w:sz w:val="20"/>
          <w:szCs w:val="20"/>
        </w:rPr>
        <w:t>and,</w:t>
      </w:r>
    </w:p>
    <w:tbl>
      <w:tblPr>
        <w:tblpPr w:leftFromText="180" w:rightFromText="180" w:vertAnchor="text" w:horzAnchor="margin" w:tblpXSpec="center" w:tblpY="1048"/>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1622"/>
        <w:gridCol w:w="1918"/>
        <w:gridCol w:w="5191"/>
      </w:tblGrid>
      <w:tr w:rsidR="00AF4946" w:rsidRPr="00AF4946" w14:paraId="4A84DF7A" w14:textId="77777777" w:rsidTr="00C15616">
        <w:trPr>
          <w:trHeight w:val="710"/>
        </w:trPr>
        <w:tc>
          <w:tcPr>
            <w:tcW w:w="1118" w:type="pct"/>
            <w:shd w:val="clear" w:color="auto" w:fill="F2F2F2"/>
            <w:vAlign w:val="center"/>
          </w:tcPr>
          <w:p w14:paraId="3A39CC0B" w14:textId="77777777" w:rsidR="00AF4946" w:rsidRPr="00AF4946" w:rsidRDefault="00AF4946" w:rsidP="00C15616">
            <w:pPr>
              <w:jc w:val="center"/>
              <w:rPr>
                <w:b/>
                <w:sz w:val="22"/>
                <w:szCs w:val="18"/>
              </w:rPr>
            </w:pPr>
            <w:r w:rsidRPr="00AF4946">
              <w:rPr>
                <w:b/>
                <w:sz w:val="22"/>
                <w:szCs w:val="18"/>
              </w:rPr>
              <w:t>Requested Activity</w:t>
            </w:r>
          </w:p>
        </w:tc>
        <w:tc>
          <w:tcPr>
            <w:tcW w:w="721" w:type="pct"/>
            <w:shd w:val="clear" w:color="auto" w:fill="F2F2F2"/>
            <w:vAlign w:val="center"/>
          </w:tcPr>
          <w:p w14:paraId="56559E15" w14:textId="77777777" w:rsidR="00AF4946" w:rsidRPr="00AF4946" w:rsidRDefault="00AF4946" w:rsidP="00C15616">
            <w:pPr>
              <w:jc w:val="center"/>
              <w:rPr>
                <w:b/>
                <w:sz w:val="22"/>
                <w:szCs w:val="18"/>
              </w:rPr>
            </w:pPr>
            <w:r w:rsidRPr="00AF4946">
              <w:rPr>
                <w:b/>
                <w:sz w:val="22"/>
                <w:szCs w:val="18"/>
              </w:rPr>
              <w:t>Amount Requested</w:t>
            </w:r>
          </w:p>
        </w:tc>
        <w:tc>
          <w:tcPr>
            <w:tcW w:w="853" w:type="pct"/>
            <w:shd w:val="clear" w:color="auto" w:fill="F2F2F2"/>
            <w:vAlign w:val="center"/>
          </w:tcPr>
          <w:p w14:paraId="2D9E6E89" w14:textId="77777777" w:rsidR="00AF4946" w:rsidRPr="00AF4946" w:rsidRDefault="00AF4946" w:rsidP="00C15616">
            <w:pPr>
              <w:jc w:val="center"/>
              <w:rPr>
                <w:b/>
                <w:sz w:val="22"/>
                <w:szCs w:val="18"/>
              </w:rPr>
            </w:pPr>
            <w:r w:rsidRPr="00AF4946">
              <w:rPr>
                <w:b/>
                <w:sz w:val="22"/>
                <w:szCs w:val="18"/>
              </w:rPr>
              <w:t>Amount</w:t>
            </w:r>
          </w:p>
          <w:p w14:paraId="32034E9E" w14:textId="77777777" w:rsidR="00AF4946" w:rsidRPr="00AF4946" w:rsidRDefault="00AF4946" w:rsidP="00C15616">
            <w:pPr>
              <w:jc w:val="center"/>
              <w:rPr>
                <w:b/>
                <w:sz w:val="22"/>
                <w:szCs w:val="18"/>
              </w:rPr>
            </w:pPr>
            <w:r w:rsidRPr="00AF4946">
              <w:rPr>
                <w:b/>
                <w:sz w:val="22"/>
                <w:szCs w:val="18"/>
              </w:rPr>
              <w:t>of Match</w:t>
            </w:r>
          </w:p>
        </w:tc>
        <w:tc>
          <w:tcPr>
            <w:tcW w:w="2308" w:type="pct"/>
            <w:shd w:val="clear" w:color="auto" w:fill="F2F2F2"/>
            <w:vAlign w:val="center"/>
          </w:tcPr>
          <w:p w14:paraId="43EBDCDD" w14:textId="77777777" w:rsidR="00AF4946" w:rsidRPr="00AF4946" w:rsidRDefault="00AF4946" w:rsidP="00C15616">
            <w:pPr>
              <w:jc w:val="center"/>
              <w:rPr>
                <w:b/>
                <w:sz w:val="22"/>
                <w:szCs w:val="18"/>
              </w:rPr>
            </w:pPr>
            <w:r w:rsidRPr="00AF4946">
              <w:rPr>
                <w:b/>
                <w:sz w:val="22"/>
                <w:szCs w:val="18"/>
              </w:rPr>
              <w:t>Match Description</w:t>
            </w:r>
          </w:p>
        </w:tc>
      </w:tr>
      <w:tr w:rsidR="00AF4946" w:rsidRPr="00AF4946" w14:paraId="21C0C5CC" w14:textId="77777777" w:rsidTr="00C15616">
        <w:trPr>
          <w:cantSplit/>
          <w:trHeight w:val="350"/>
        </w:trPr>
        <w:tc>
          <w:tcPr>
            <w:tcW w:w="1118" w:type="pct"/>
            <w:vAlign w:val="center"/>
          </w:tcPr>
          <w:p w14:paraId="667E3950" w14:textId="77777777" w:rsidR="00AF4946" w:rsidRPr="00AF4946" w:rsidRDefault="00AF4946" w:rsidP="00C15616">
            <w:pPr>
              <w:rPr>
                <w:sz w:val="22"/>
                <w:szCs w:val="18"/>
              </w:rPr>
            </w:pPr>
            <w:r w:rsidRPr="00AF4946">
              <w:rPr>
                <w:sz w:val="22"/>
                <w:szCs w:val="18"/>
              </w:rPr>
              <w:t xml:space="preserve">Street Outreach </w:t>
            </w:r>
          </w:p>
        </w:tc>
        <w:tc>
          <w:tcPr>
            <w:tcW w:w="721" w:type="pct"/>
            <w:vAlign w:val="center"/>
          </w:tcPr>
          <w:p w14:paraId="1369A4C8" w14:textId="77777777" w:rsidR="00AF4946" w:rsidRPr="00AF4946" w:rsidRDefault="00AF4946" w:rsidP="00C15616">
            <w:pPr>
              <w:rPr>
                <w:sz w:val="22"/>
                <w:szCs w:val="18"/>
              </w:rPr>
            </w:pPr>
          </w:p>
          <w:p w14:paraId="56E343A7" w14:textId="77777777" w:rsidR="00AF4946" w:rsidRPr="00AF4946" w:rsidRDefault="00AF4946" w:rsidP="00C15616">
            <w:pPr>
              <w:rPr>
                <w:sz w:val="22"/>
                <w:szCs w:val="18"/>
              </w:rPr>
            </w:pPr>
          </w:p>
        </w:tc>
        <w:tc>
          <w:tcPr>
            <w:tcW w:w="853" w:type="pct"/>
            <w:vAlign w:val="center"/>
          </w:tcPr>
          <w:p w14:paraId="67A743F1" w14:textId="77777777" w:rsidR="00AF4946" w:rsidRPr="00AF4946" w:rsidRDefault="00AF4946" w:rsidP="00C15616">
            <w:pPr>
              <w:rPr>
                <w:sz w:val="22"/>
                <w:szCs w:val="18"/>
              </w:rPr>
            </w:pPr>
          </w:p>
        </w:tc>
        <w:tc>
          <w:tcPr>
            <w:tcW w:w="2308" w:type="pct"/>
            <w:vAlign w:val="center"/>
          </w:tcPr>
          <w:p w14:paraId="16E6726F" w14:textId="77777777" w:rsidR="00AF4946" w:rsidRPr="00AF4946" w:rsidRDefault="00AF4946" w:rsidP="00C15616">
            <w:pPr>
              <w:rPr>
                <w:sz w:val="22"/>
                <w:szCs w:val="18"/>
              </w:rPr>
            </w:pPr>
          </w:p>
        </w:tc>
      </w:tr>
      <w:tr w:rsidR="00AF4946" w:rsidRPr="00AF4946" w14:paraId="22396433" w14:textId="77777777" w:rsidTr="00C15616">
        <w:trPr>
          <w:cantSplit/>
          <w:trHeight w:val="413"/>
        </w:trPr>
        <w:tc>
          <w:tcPr>
            <w:tcW w:w="1118" w:type="pct"/>
            <w:vAlign w:val="center"/>
          </w:tcPr>
          <w:p w14:paraId="7B70E2CC" w14:textId="77777777" w:rsidR="00AF4946" w:rsidRPr="00AF4946" w:rsidRDefault="00AF4946" w:rsidP="00C15616">
            <w:pPr>
              <w:rPr>
                <w:sz w:val="22"/>
                <w:szCs w:val="18"/>
              </w:rPr>
            </w:pPr>
            <w:r w:rsidRPr="00AF4946">
              <w:rPr>
                <w:sz w:val="22"/>
                <w:szCs w:val="18"/>
              </w:rPr>
              <w:t>Emergency Shelter</w:t>
            </w:r>
          </w:p>
        </w:tc>
        <w:tc>
          <w:tcPr>
            <w:tcW w:w="721" w:type="pct"/>
            <w:vAlign w:val="center"/>
          </w:tcPr>
          <w:p w14:paraId="34B99516" w14:textId="77777777" w:rsidR="00AF4946" w:rsidRPr="00AF4946" w:rsidRDefault="00AF4946" w:rsidP="00C15616">
            <w:pPr>
              <w:rPr>
                <w:sz w:val="22"/>
                <w:szCs w:val="18"/>
              </w:rPr>
            </w:pPr>
          </w:p>
        </w:tc>
        <w:tc>
          <w:tcPr>
            <w:tcW w:w="853" w:type="pct"/>
            <w:vAlign w:val="center"/>
          </w:tcPr>
          <w:p w14:paraId="4E9932E6" w14:textId="77777777" w:rsidR="00AF4946" w:rsidRPr="00AF4946" w:rsidRDefault="00AF4946" w:rsidP="00C15616">
            <w:pPr>
              <w:rPr>
                <w:sz w:val="22"/>
                <w:szCs w:val="18"/>
              </w:rPr>
            </w:pPr>
          </w:p>
        </w:tc>
        <w:tc>
          <w:tcPr>
            <w:tcW w:w="2308" w:type="pct"/>
            <w:vAlign w:val="center"/>
          </w:tcPr>
          <w:p w14:paraId="66428D73" w14:textId="77777777" w:rsidR="00AF4946" w:rsidRPr="00AF4946" w:rsidRDefault="00AF4946" w:rsidP="00C15616">
            <w:pPr>
              <w:rPr>
                <w:sz w:val="22"/>
                <w:szCs w:val="18"/>
              </w:rPr>
            </w:pPr>
          </w:p>
        </w:tc>
      </w:tr>
      <w:tr w:rsidR="00AF4946" w:rsidRPr="00AF4946" w14:paraId="22950A56" w14:textId="77777777" w:rsidTr="00C15616">
        <w:trPr>
          <w:cantSplit/>
          <w:trHeight w:val="575"/>
        </w:trPr>
        <w:tc>
          <w:tcPr>
            <w:tcW w:w="1118" w:type="pct"/>
            <w:vAlign w:val="center"/>
          </w:tcPr>
          <w:p w14:paraId="0EC5AFD4" w14:textId="77777777" w:rsidR="00AF4946" w:rsidRPr="00AF4946" w:rsidRDefault="00AF4946" w:rsidP="00C15616">
            <w:pPr>
              <w:rPr>
                <w:sz w:val="22"/>
                <w:szCs w:val="18"/>
              </w:rPr>
            </w:pPr>
            <w:r w:rsidRPr="00AF4946">
              <w:rPr>
                <w:sz w:val="22"/>
                <w:szCs w:val="18"/>
              </w:rPr>
              <w:t>Homeless Prevention</w:t>
            </w:r>
          </w:p>
        </w:tc>
        <w:tc>
          <w:tcPr>
            <w:tcW w:w="721" w:type="pct"/>
            <w:vAlign w:val="center"/>
          </w:tcPr>
          <w:p w14:paraId="50F70D70" w14:textId="77777777" w:rsidR="00AF4946" w:rsidRPr="00AF4946" w:rsidRDefault="00AF4946" w:rsidP="00C15616">
            <w:pPr>
              <w:rPr>
                <w:sz w:val="22"/>
                <w:szCs w:val="18"/>
              </w:rPr>
            </w:pPr>
          </w:p>
        </w:tc>
        <w:tc>
          <w:tcPr>
            <w:tcW w:w="853" w:type="pct"/>
            <w:vAlign w:val="center"/>
          </w:tcPr>
          <w:p w14:paraId="30CB6F16" w14:textId="77777777" w:rsidR="00AF4946" w:rsidRPr="00AF4946" w:rsidRDefault="00AF4946" w:rsidP="00C15616">
            <w:pPr>
              <w:rPr>
                <w:sz w:val="22"/>
                <w:szCs w:val="18"/>
              </w:rPr>
            </w:pPr>
          </w:p>
        </w:tc>
        <w:tc>
          <w:tcPr>
            <w:tcW w:w="2308" w:type="pct"/>
            <w:vAlign w:val="center"/>
          </w:tcPr>
          <w:p w14:paraId="077159F7" w14:textId="77777777" w:rsidR="00AF4946" w:rsidRPr="00AF4946" w:rsidRDefault="00AF4946" w:rsidP="00C15616">
            <w:pPr>
              <w:rPr>
                <w:sz w:val="22"/>
                <w:szCs w:val="18"/>
              </w:rPr>
            </w:pPr>
          </w:p>
        </w:tc>
      </w:tr>
      <w:tr w:rsidR="00AF4946" w:rsidRPr="00AF4946" w14:paraId="0558A56A" w14:textId="77777777" w:rsidTr="00C15616">
        <w:trPr>
          <w:cantSplit/>
          <w:trHeight w:val="485"/>
        </w:trPr>
        <w:tc>
          <w:tcPr>
            <w:tcW w:w="1118" w:type="pct"/>
            <w:vAlign w:val="center"/>
          </w:tcPr>
          <w:p w14:paraId="4ABA4229" w14:textId="77777777" w:rsidR="00AF4946" w:rsidRPr="00AF4946" w:rsidRDefault="00AF4946" w:rsidP="00C15616">
            <w:pPr>
              <w:rPr>
                <w:sz w:val="22"/>
                <w:szCs w:val="18"/>
              </w:rPr>
            </w:pPr>
            <w:r w:rsidRPr="00AF4946">
              <w:rPr>
                <w:sz w:val="22"/>
                <w:szCs w:val="18"/>
              </w:rPr>
              <w:t>Rapid Re Housing</w:t>
            </w:r>
          </w:p>
        </w:tc>
        <w:tc>
          <w:tcPr>
            <w:tcW w:w="721" w:type="pct"/>
            <w:vAlign w:val="center"/>
          </w:tcPr>
          <w:p w14:paraId="6688EC38" w14:textId="77777777" w:rsidR="00AF4946" w:rsidRPr="00AF4946" w:rsidRDefault="00AF4946" w:rsidP="00C15616">
            <w:pPr>
              <w:rPr>
                <w:sz w:val="22"/>
                <w:szCs w:val="18"/>
              </w:rPr>
            </w:pPr>
          </w:p>
        </w:tc>
        <w:tc>
          <w:tcPr>
            <w:tcW w:w="853" w:type="pct"/>
            <w:vAlign w:val="center"/>
          </w:tcPr>
          <w:p w14:paraId="2DDB0B91" w14:textId="77777777" w:rsidR="00AF4946" w:rsidRPr="00AF4946" w:rsidRDefault="00AF4946" w:rsidP="00C15616">
            <w:pPr>
              <w:rPr>
                <w:sz w:val="22"/>
                <w:szCs w:val="18"/>
              </w:rPr>
            </w:pPr>
          </w:p>
        </w:tc>
        <w:tc>
          <w:tcPr>
            <w:tcW w:w="2308" w:type="pct"/>
            <w:vAlign w:val="center"/>
          </w:tcPr>
          <w:p w14:paraId="475790BE" w14:textId="77777777" w:rsidR="00AF4946" w:rsidRPr="00AF4946" w:rsidRDefault="00AF4946" w:rsidP="00C15616">
            <w:pPr>
              <w:rPr>
                <w:sz w:val="22"/>
                <w:szCs w:val="18"/>
              </w:rPr>
            </w:pPr>
          </w:p>
        </w:tc>
      </w:tr>
      <w:tr w:rsidR="00AF4946" w:rsidRPr="00AF4946" w14:paraId="23EDD8DD" w14:textId="77777777" w:rsidTr="00C15616">
        <w:trPr>
          <w:cantSplit/>
          <w:trHeight w:val="440"/>
        </w:trPr>
        <w:tc>
          <w:tcPr>
            <w:tcW w:w="1118" w:type="pct"/>
            <w:vAlign w:val="center"/>
          </w:tcPr>
          <w:p w14:paraId="34CE8590" w14:textId="77777777" w:rsidR="00AF4946" w:rsidRPr="00AF4946" w:rsidRDefault="00AF4946" w:rsidP="00C15616">
            <w:pPr>
              <w:rPr>
                <w:sz w:val="22"/>
                <w:szCs w:val="18"/>
              </w:rPr>
            </w:pPr>
            <w:r w:rsidRPr="00AF4946">
              <w:rPr>
                <w:sz w:val="22"/>
                <w:szCs w:val="18"/>
              </w:rPr>
              <w:t>HMIS</w:t>
            </w:r>
          </w:p>
        </w:tc>
        <w:tc>
          <w:tcPr>
            <w:tcW w:w="721" w:type="pct"/>
            <w:vAlign w:val="center"/>
          </w:tcPr>
          <w:p w14:paraId="71E6A5AC" w14:textId="77777777" w:rsidR="00AF4946" w:rsidRPr="00AF4946" w:rsidRDefault="00AF4946" w:rsidP="00C15616">
            <w:pPr>
              <w:rPr>
                <w:sz w:val="22"/>
                <w:szCs w:val="18"/>
              </w:rPr>
            </w:pPr>
          </w:p>
          <w:p w14:paraId="386EB8D0" w14:textId="77777777" w:rsidR="00AF4946" w:rsidRPr="00AF4946" w:rsidRDefault="00AF4946" w:rsidP="00C15616">
            <w:pPr>
              <w:rPr>
                <w:sz w:val="22"/>
                <w:szCs w:val="18"/>
              </w:rPr>
            </w:pPr>
          </w:p>
        </w:tc>
        <w:tc>
          <w:tcPr>
            <w:tcW w:w="853" w:type="pct"/>
            <w:vAlign w:val="center"/>
          </w:tcPr>
          <w:p w14:paraId="0AB4CAD3" w14:textId="77777777" w:rsidR="00AF4946" w:rsidRPr="00AF4946" w:rsidRDefault="00AF4946" w:rsidP="00C15616">
            <w:pPr>
              <w:rPr>
                <w:sz w:val="22"/>
                <w:szCs w:val="18"/>
              </w:rPr>
            </w:pPr>
          </w:p>
        </w:tc>
        <w:tc>
          <w:tcPr>
            <w:tcW w:w="2308" w:type="pct"/>
            <w:vAlign w:val="center"/>
          </w:tcPr>
          <w:p w14:paraId="54D5AA29" w14:textId="77777777" w:rsidR="00AF4946" w:rsidRPr="00AF4946" w:rsidRDefault="00AF4946" w:rsidP="00C15616">
            <w:pPr>
              <w:rPr>
                <w:sz w:val="22"/>
                <w:szCs w:val="18"/>
              </w:rPr>
            </w:pPr>
          </w:p>
        </w:tc>
      </w:tr>
      <w:tr w:rsidR="00AF4946" w:rsidRPr="00AF4946" w14:paraId="74B004D0" w14:textId="77777777" w:rsidTr="00C15616">
        <w:trPr>
          <w:cantSplit/>
          <w:trHeight w:val="440"/>
        </w:trPr>
        <w:tc>
          <w:tcPr>
            <w:tcW w:w="1118" w:type="pct"/>
            <w:vAlign w:val="center"/>
          </w:tcPr>
          <w:p w14:paraId="76A55453" w14:textId="77777777" w:rsidR="00AF4946" w:rsidRPr="00AF4946" w:rsidRDefault="00AF4946" w:rsidP="00C15616">
            <w:pPr>
              <w:rPr>
                <w:sz w:val="22"/>
                <w:szCs w:val="18"/>
              </w:rPr>
            </w:pPr>
            <w:r w:rsidRPr="00AF4946">
              <w:rPr>
                <w:sz w:val="22"/>
                <w:szCs w:val="18"/>
              </w:rPr>
              <w:t>Total</w:t>
            </w:r>
          </w:p>
        </w:tc>
        <w:tc>
          <w:tcPr>
            <w:tcW w:w="721" w:type="pct"/>
            <w:vAlign w:val="center"/>
          </w:tcPr>
          <w:p w14:paraId="3FA0DD47" w14:textId="77777777" w:rsidR="00AF4946" w:rsidRPr="00AF4946" w:rsidRDefault="00AF4946" w:rsidP="00C15616">
            <w:pPr>
              <w:rPr>
                <w:sz w:val="22"/>
                <w:szCs w:val="18"/>
              </w:rPr>
            </w:pPr>
          </w:p>
        </w:tc>
        <w:tc>
          <w:tcPr>
            <w:tcW w:w="853" w:type="pct"/>
            <w:vAlign w:val="center"/>
          </w:tcPr>
          <w:p w14:paraId="1955C0A4" w14:textId="77777777" w:rsidR="00AF4946" w:rsidRPr="00AF4946" w:rsidRDefault="00AF4946" w:rsidP="00C15616">
            <w:pPr>
              <w:rPr>
                <w:sz w:val="22"/>
                <w:szCs w:val="18"/>
              </w:rPr>
            </w:pPr>
          </w:p>
        </w:tc>
        <w:tc>
          <w:tcPr>
            <w:tcW w:w="2308" w:type="pct"/>
            <w:vAlign w:val="center"/>
          </w:tcPr>
          <w:p w14:paraId="09CC10E0" w14:textId="77777777" w:rsidR="00AF4946" w:rsidRPr="00AF4946" w:rsidRDefault="00AF4946" w:rsidP="00C15616">
            <w:pPr>
              <w:rPr>
                <w:sz w:val="22"/>
                <w:szCs w:val="18"/>
              </w:rPr>
            </w:pPr>
          </w:p>
        </w:tc>
      </w:tr>
    </w:tbl>
    <w:p w14:paraId="1FB59C8C" w14:textId="77777777" w:rsidR="00AF4946" w:rsidRPr="00DD3FAB" w:rsidRDefault="00AF4946" w:rsidP="00AF4946">
      <w:pPr>
        <w:pStyle w:val="BodyText"/>
        <w:numPr>
          <w:ilvl w:val="0"/>
          <w:numId w:val="16"/>
        </w:numPr>
        <w:tabs>
          <w:tab w:val="left" w:pos="941"/>
        </w:tabs>
        <w:kinsoku w:val="0"/>
        <w:overflowPunct w:val="0"/>
        <w:spacing w:before="32" w:after="120"/>
        <w:ind w:right="380"/>
        <w:rPr>
          <w:rFonts w:ascii="Montserrat Medium" w:hAnsi="Montserrat Medium"/>
          <w:b/>
          <w:sz w:val="16"/>
          <w:szCs w:val="16"/>
        </w:rPr>
      </w:pPr>
      <w:r w:rsidRPr="00AF4946">
        <w:rPr>
          <w:rFonts w:ascii="Montserrat Medium" w:hAnsi="Montserrat Medium"/>
          <w:spacing w:val="-1"/>
          <w:sz w:val="20"/>
          <w:szCs w:val="20"/>
        </w:rPr>
        <w:t>The ESG applicant</w:t>
      </w:r>
      <w:r w:rsidRPr="00AF4946">
        <w:rPr>
          <w:rFonts w:ascii="Montserrat Medium" w:hAnsi="Montserrat Medium"/>
          <w:sz w:val="20"/>
          <w:szCs w:val="20"/>
        </w:rPr>
        <w:t xml:space="preserve"> </w:t>
      </w:r>
      <w:r w:rsidRPr="00AF4946">
        <w:rPr>
          <w:rFonts w:ascii="Montserrat Medium" w:hAnsi="Montserrat Medium"/>
          <w:spacing w:val="-1"/>
          <w:sz w:val="20"/>
          <w:szCs w:val="20"/>
        </w:rPr>
        <w:t>Executive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Director</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has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reviewed</w:t>
      </w:r>
      <w:r w:rsidRPr="00AF4946">
        <w:rPr>
          <w:rFonts w:ascii="Montserrat Medium" w:hAnsi="Montserrat Medium"/>
          <w:spacing w:val="-3"/>
          <w:sz w:val="20"/>
          <w:szCs w:val="20"/>
        </w:rPr>
        <w:t xml:space="preserve"> </w:t>
      </w:r>
      <w:r w:rsidRPr="00AF4946">
        <w:rPr>
          <w:rFonts w:ascii="Montserrat Medium" w:hAnsi="Montserrat Medium"/>
          <w:sz w:val="20"/>
          <w:szCs w:val="20"/>
        </w:rPr>
        <w:t>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Match documentation</w:t>
      </w:r>
      <w:r w:rsidRPr="00AF4946">
        <w:rPr>
          <w:rFonts w:ascii="Montserrat Medium" w:hAnsi="Montserrat Medium"/>
          <w:spacing w:val="-4"/>
          <w:sz w:val="20"/>
          <w:szCs w:val="20"/>
        </w:rPr>
        <w:t xml:space="preserve"> </w:t>
      </w:r>
      <w:r w:rsidRPr="00AF4946">
        <w:rPr>
          <w:rFonts w:ascii="Montserrat Medium" w:hAnsi="Montserrat Medium"/>
          <w:spacing w:val="-1"/>
          <w:sz w:val="20"/>
          <w:szCs w:val="20"/>
        </w:rPr>
        <w:t>to which</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this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Match</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Certification</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relates and</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has</w:t>
      </w:r>
      <w:r w:rsidRPr="00AF4946">
        <w:rPr>
          <w:rFonts w:ascii="Montserrat Medium" w:hAnsi="Montserrat Medium"/>
          <w:spacing w:val="121"/>
          <w:sz w:val="20"/>
          <w:szCs w:val="20"/>
        </w:rPr>
        <w:t xml:space="preserve"> </w:t>
      </w:r>
      <w:r w:rsidRPr="00AF4946">
        <w:rPr>
          <w:rFonts w:ascii="Montserrat Medium" w:hAnsi="Montserrat Medium"/>
          <w:spacing w:val="-1"/>
          <w:sz w:val="20"/>
          <w:szCs w:val="20"/>
        </w:rPr>
        <w:t>verified</w:t>
      </w:r>
      <w:r w:rsidRPr="00AF4946">
        <w:rPr>
          <w:rFonts w:ascii="Montserrat Medium" w:hAnsi="Montserrat Medium"/>
          <w:spacing w:val="-4"/>
          <w:sz w:val="20"/>
          <w:szCs w:val="20"/>
        </w:rPr>
        <w:t xml:space="preserve"> </w:t>
      </w:r>
      <w:r w:rsidRPr="00AF4946">
        <w:rPr>
          <w:rFonts w:ascii="Montserrat Medium" w:hAnsi="Montserrat Medium"/>
          <w:sz w:val="20"/>
          <w:szCs w:val="20"/>
        </w:rPr>
        <w:t>that</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all</w:t>
      </w:r>
      <w:r w:rsidRPr="00AF4946">
        <w:rPr>
          <w:rFonts w:ascii="Montserrat Medium" w:hAnsi="Montserrat Medium"/>
          <w:spacing w:val="-3"/>
          <w:sz w:val="20"/>
          <w:szCs w:val="20"/>
        </w:rPr>
        <w:t xml:space="preserve"> </w:t>
      </w:r>
      <w:r w:rsidRPr="00AF4946">
        <w:rPr>
          <w:rFonts w:ascii="Montserrat Medium" w:hAnsi="Montserrat Medium"/>
          <w:sz w:val="20"/>
          <w:szCs w:val="20"/>
        </w:rPr>
        <w:t>the</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representations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made in</w:t>
      </w:r>
      <w:r w:rsidRPr="00AF4946">
        <w:rPr>
          <w:rFonts w:ascii="Montserrat Medium" w:hAnsi="Montserrat Medium"/>
          <w:spacing w:val="-2"/>
          <w:sz w:val="20"/>
          <w:szCs w:val="20"/>
        </w:rPr>
        <w:t xml:space="preserve"> </w:t>
      </w:r>
      <w:r w:rsidRPr="00AF4946">
        <w:rPr>
          <w:rFonts w:ascii="Montserrat Medium" w:hAnsi="Montserrat Medium"/>
          <w:sz w:val="20"/>
          <w:szCs w:val="20"/>
        </w:rPr>
        <w:t>this</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Match</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Certification</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are</w:t>
      </w:r>
      <w:r w:rsidRPr="00AF4946">
        <w:rPr>
          <w:rFonts w:ascii="Montserrat Medium" w:hAnsi="Montserrat Medium"/>
          <w:spacing w:val="-3"/>
          <w:sz w:val="20"/>
          <w:szCs w:val="20"/>
        </w:rPr>
        <w:t xml:space="preserve"> </w:t>
      </w:r>
      <w:r w:rsidRPr="00AF4946">
        <w:rPr>
          <w:rFonts w:ascii="Montserrat Medium" w:hAnsi="Montserrat Medium"/>
          <w:sz w:val="20"/>
          <w:szCs w:val="20"/>
        </w:rPr>
        <w:t>true</w:t>
      </w:r>
      <w:r w:rsidRPr="00AF4946">
        <w:rPr>
          <w:rFonts w:ascii="Montserrat Medium" w:hAnsi="Montserrat Medium"/>
          <w:spacing w:val="-3"/>
          <w:sz w:val="20"/>
          <w:szCs w:val="20"/>
        </w:rPr>
        <w:t xml:space="preserve"> </w:t>
      </w:r>
      <w:r w:rsidRPr="00AF4946">
        <w:rPr>
          <w:rFonts w:ascii="Montserrat Medium" w:hAnsi="Montserrat Medium"/>
          <w:sz w:val="20"/>
          <w:szCs w:val="20"/>
        </w:rPr>
        <w:t>and</w:t>
      </w:r>
      <w:r w:rsidRPr="00AF4946">
        <w:rPr>
          <w:rFonts w:ascii="Montserrat Medium" w:hAnsi="Montserrat Medium"/>
          <w:spacing w:val="-3"/>
          <w:sz w:val="20"/>
          <w:szCs w:val="20"/>
        </w:rPr>
        <w:t xml:space="preserve"> </w:t>
      </w:r>
      <w:r w:rsidRPr="00AF4946">
        <w:rPr>
          <w:rFonts w:ascii="Montserrat Medium" w:hAnsi="Montserrat Medium"/>
          <w:spacing w:val="-1"/>
          <w:sz w:val="20"/>
          <w:szCs w:val="20"/>
        </w:rPr>
        <w:t>correct.</w:t>
      </w:r>
    </w:p>
    <w:p w14:paraId="596D2CCC" w14:textId="77777777" w:rsidR="00DD3FAB" w:rsidRPr="00AF4946" w:rsidRDefault="00DD3FAB" w:rsidP="00DD3FAB">
      <w:pPr>
        <w:pStyle w:val="BodyText"/>
        <w:tabs>
          <w:tab w:val="left" w:pos="941"/>
        </w:tabs>
        <w:kinsoku w:val="0"/>
        <w:overflowPunct w:val="0"/>
        <w:spacing w:before="32" w:after="120"/>
        <w:ind w:right="380"/>
        <w:rPr>
          <w:rFonts w:ascii="Montserrat Medium" w:hAnsi="Montserrat Medium"/>
          <w:b/>
          <w:sz w:val="16"/>
          <w:szCs w:val="16"/>
        </w:rPr>
      </w:pPr>
    </w:p>
    <w:p w14:paraId="15435970" w14:textId="77777777" w:rsidR="00AF4946" w:rsidRDefault="00AF4946" w:rsidP="00AF4946">
      <w:pPr>
        <w:spacing w:line="360" w:lineRule="auto"/>
        <w:rPr>
          <w:b/>
        </w:rPr>
      </w:pPr>
    </w:p>
    <w:p w14:paraId="53CAE877" w14:textId="77777777" w:rsidR="00AF4946" w:rsidRPr="00AF4946" w:rsidRDefault="00AF4946" w:rsidP="00AF4946">
      <w:pPr>
        <w:spacing w:line="360" w:lineRule="auto"/>
        <w:rPr>
          <w:b/>
        </w:rPr>
      </w:pPr>
    </w:p>
    <w:p w14:paraId="2A4501B6" w14:textId="7F507ACD" w:rsidR="00AF4946" w:rsidRPr="00AF4946" w:rsidRDefault="00AF4946" w:rsidP="00AF4946">
      <w:pPr>
        <w:spacing w:line="360" w:lineRule="auto"/>
        <w:rPr>
          <w:bCs/>
          <w:sz w:val="22"/>
          <w:szCs w:val="18"/>
        </w:rPr>
      </w:pPr>
      <w:r w:rsidRPr="00AF4946">
        <w:rPr>
          <w:bCs/>
          <w:sz w:val="22"/>
          <w:szCs w:val="18"/>
          <w:u w:val="single"/>
        </w:rPr>
        <w:t>Signature:</w:t>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rPr>
        <w:tab/>
      </w:r>
      <w:r w:rsidRPr="00AF4946">
        <w:rPr>
          <w:bCs/>
          <w:sz w:val="22"/>
          <w:szCs w:val="18"/>
        </w:rPr>
        <w:tab/>
      </w:r>
      <w:r w:rsidRPr="00AF4946">
        <w:rPr>
          <w:bCs/>
          <w:sz w:val="22"/>
          <w:szCs w:val="18"/>
        </w:rPr>
        <w:tab/>
      </w:r>
      <w:r w:rsidRPr="00AF4946">
        <w:rPr>
          <w:bCs/>
          <w:sz w:val="22"/>
          <w:szCs w:val="18"/>
          <w:u w:val="single"/>
        </w:rPr>
        <w:t>Date:</w:t>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p>
    <w:p w14:paraId="345F6CD9" w14:textId="77777777" w:rsidR="00AF4946" w:rsidRPr="00AF4946" w:rsidRDefault="00AF4946" w:rsidP="00AF4946">
      <w:pPr>
        <w:spacing w:line="360" w:lineRule="auto"/>
        <w:rPr>
          <w:bCs/>
          <w:sz w:val="22"/>
          <w:szCs w:val="18"/>
        </w:rPr>
      </w:pPr>
    </w:p>
    <w:p w14:paraId="098A9A1F" w14:textId="0BA5C4F9" w:rsidR="00CA6451" w:rsidRDefault="00AF4946" w:rsidP="0000163E">
      <w:pPr>
        <w:spacing w:line="360" w:lineRule="auto"/>
        <w:rPr>
          <w:bCs/>
          <w:sz w:val="22"/>
          <w:szCs w:val="18"/>
          <w:u w:val="single"/>
        </w:rPr>
      </w:pPr>
      <w:r w:rsidRPr="00AF4946">
        <w:rPr>
          <w:bCs/>
          <w:sz w:val="22"/>
          <w:szCs w:val="18"/>
          <w:u w:val="single"/>
        </w:rPr>
        <w:t>Title:</w:t>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r w:rsidRPr="00AF4946">
        <w:rPr>
          <w:bCs/>
          <w:sz w:val="22"/>
          <w:szCs w:val="18"/>
          <w:u w:val="single"/>
        </w:rPr>
        <w:tab/>
      </w:r>
    </w:p>
    <w:p w14:paraId="718228B8" w14:textId="77777777" w:rsidR="008B22AD" w:rsidRDefault="008B22AD" w:rsidP="0000163E">
      <w:pPr>
        <w:spacing w:line="360" w:lineRule="auto"/>
        <w:rPr>
          <w:bCs/>
          <w:sz w:val="22"/>
          <w:szCs w:val="18"/>
          <w:u w:val="single"/>
        </w:rPr>
      </w:pPr>
    </w:p>
    <w:p w14:paraId="14FC014F" w14:textId="36EF0BD5" w:rsidR="00AF4946" w:rsidRPr="0000163E" w:rsidRDefault="00AF4946" w:rsidP="00082A08">
      <w:pPr>
        <w:pStyle w:val="Heading2"/>
        <w:spacing w:before="0"/>
      </w:pPr>
      <w:r w:rsidRPr="0000163E">
        <w:rPr>
          <w:sz w:val="20"/>
          <w:szCs w:val="22"/>
        </w:rPr>
        <w:lastRenderedPageBreak/>
        <w:t>Written Standards for Provision of ESG Assistance</w:t>
      </w:r>
    </w:p>
    <w:p w14:paraId="50716347" w14:textId="1686B57B" w:rsidR="002330E8" w:rsidRDefault="002330E8" w:rsidP="002914C8">
      <w:pPr>
        <w:pStyle w:val="Default"/>
        <w:spacing w:before="240" w:after="240" w:line="276" w:lineRule="auto"/>
        <w:jc w:val="both"/>
        <w:rPr>
          <w:rFonts w:ascii="Montserrat Medium" w:hAnsi="Montserrat Medium"/>
          <w:b/>
          <w:bCs/>
          <w:sz w:val="20"/>
          <w:szCs w:val="20"/>
        </w:rPr>
      </w:pPr>
      <w:r>
        <w:rPr>
          <w:rFonts w:ascii="Montserrat Medium" w:hAnsi="Montserrat Medium"/>
          <w:b/>
          <w:bCs/>
          <w:sz w:val="20"/>
          <w:szCs w:val="20"/>
        </w:rPr>
        <w:t>Attach</w:t>
      </w:r>
      <w:r w:rsidR="001912E7">
        <w:rPr>
          <w:rFonts w:ascii="Montserrat Medium" w:hAnsi="Montserrat Medium"/>
          <w:b/>
          <w:bCs/>
          <w:sz w:val="20"/>
          <w:szCs w:val="20"/>
        </w:rPr>
        <w:t xml:space="preserve"> </w:t>
      </w:r>
      <w:r>
        <w:rPr>
          <w:rFonts w:ascii="Montserrat Medium" w:hAnsi="Montserrat Medium"/>
          <w:b/>
          <w:bCs/>
          <w:sz w:val="20"/>
          <w:szCs w:val="20"/>
        </w:rPr>
        <w:t>a copy of the agency’s written standards</w:t>
      </w:r>
      <w:r w:rsidR="00066795">
        <w:rPr>
          <w:rFonts w:ascii="Montserrat Medium" w:hAnsi="Montserrat Medium"/>
          <w:b/>
          <w:bCs/>
          <w:sz w:val="20"/>
          <w:szCs w:val="20"/>
        </w:rPr>
        <w:t xml:space="preserve">. </w:t>
      </w:r>
      <w:r>
        <w:rPr>
          <w:rFonts w:ascii="Montserrat Medium" w:hAnsi="Montserrat Medium"/>
          <w:b/>
          <w:bCs/>
          <w:sz w:val="20"/>
          <w:szCs w:val="20"/>
        </w:rPr>
        <w:t xml:space="preserve">At a minimum, the written standards must contain the following:  </w:t>
      </w:r>
    </w:p>
    <w:p w14:paraId="6D190271" w14:textId="46FC19AA" w:rsidR="00AF4946" w:rsidRPr="00AF4946" w:rsidRDefault="00AF4946" w:rsidP="002914C8">
      <w:pPr>
        <w:pStyle w:val="Default"/>
        <w:spacing w:before="240" w:after="240" w:line="276" w:lineRule="auto"/>
        <w:jc w:val="both"/>
        <w:rPr>
          <w:rFonts w:ascii="Montserrat Medium" w:hAnsi="Montserrat Medium"/>
          <w:bCs/>
          <w:sz w:val="20"/>
          <w:szCs w:val="20"/>
          <w:u w:val="single"/>
        </w:rPr>
      </w:pPr>
      <w:r w:rsidRPr="00AF4946">
        <w:rPr>
          <w:rFonts w:ascii="Montserrat Medium" w:hAnsi="Montserrat Medium"/>
          <w:b/>
          <w:bCs/>
          <w:sz w:val="20"/>
          <w:szCs w:val="20"/>
        </w:rPr>
        <w:t>1.</w:t>
      </w:r>
      <w:r w:rsidRPr="00AF4946">
        <w:rPr>
          <w:rFonts w:ascii="Montserrat Medium" w:hAnsi="Montserrat Medium" w:cs="Arial"/>
          <w:color w:val="auto"/>
          <w:sz w:val="20"/>
          <w:szCs w:val="20"/>
        </w:rPr>
        <w:t xml:space="preserve"> </w:t>
      </w:r>
      <w:r w:rsidRPr="00AF4946">
        <w:rPr>
          <w:rFonts w:ascii="Montserrat Medium" w:hAnsi="Montserrat Medium"/>
          <w:bCs/>
          <w:sz w:val="20"/>
          <w:szCs w:val="20"/>
        </w:rPr>
        <w:t xml:space="preserve">Standard policies and procedures for evaluating individuals' and families' eligibility for assistance under Emergency Solutions Grant (ESG). The policies and procedures must be consistent with the recordkeeping requirements and definitions of "homeless" and "at-risk of homelessness" in the federal ESG regulations at: </w:t>
      </w:r>
      <w:r w:rsidRPr="00AF4946">
        <w:rPr>
          <w:rFonts w:ascii="Montserrat Medium" w:hAnsi="Montserrat Medium"/>
          <w:bCs/>
          <w:sz w:val="20"/>
          <w:szCs w:val="20"/>
          <w:u w:val="single"/>
        </w:rPr>
        <w:t>24 CFR 576.2</w:t>
      </w:r>
      <w:r w:rsidRPr="00AF4946">
        <w:rPr>
          <w:rFonts w:ascii="Montserrat Medium" w:hAnsi="Montserrat Medium"/>
          <w:bCs/>
          <w:sz w:val="20"/>
          <w:szCs w:val="20"/>
        </w:rPr>
        <w:t xml:space="preserve"> and </w:t>
      </w:r>
      <w:r w:rsidRPr="00AF4946">
        <w:rPr>
          <w:rFonts w:ascii="Montserrat Medium" w:hAnsi="Montserrat Medium"/>
          <w:bCs/>
          <w:sz w:val="20"/>
          <w:szCs w:val="20"/>
          <w:u w:val="single"/>
        </w:rPr>
        <w:t>24 CFR 576.500 (b-e).</w:t>
      </w:r>
    </w:p>
    <w:p w14:paraId="737F9458" w14:textId="77777777"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2.</w:t>
      </w:r>
      <w:r w:rsidRPr="00AF4946">
        <w:rPr>
          <w:rFonts w:ascii="Montserrat Medium" w:hAnsi="Montserrat Medium"/>
          <w:bCs/>
          <w:sz w:val="20"/>
          <w:szCs w:val="20"/>
        </w:rPr>
        <w:t xml:space="preserve"> Standards for targeting and providing essential services related to street outreach.</w:t>
      </w:r>
    </w:p>
    <w:p w14:paraId="006AF85F" w14:textId="77777777"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 xml:space="preserve">3.  </w:t>
      </w:r>
      <w:r w:rsidRPr="00AF4946">
        <w:rPr>
          <w:rFonts w:ascii="Montserrat Medium" w:hAnsi="Montserrat Medium"/>
          <w:bCs/>
          <w:sz w:val="20"/>
          <w:szCs w:val="20"/>
        </w:rPr>
        <w:t>Policies and procedures for admission, diversion, referral, and discharge by emergency shelters assisted under ESG, including standards regarding length of stay, if any, and safeguards to meet the safety and shelter needs of special populations, (</w:t>
      </w:r>
      <w:r w:rsidRPr="00AF4946">
        <w:rPr>
          <w:rFonts w:ascii="Montserrat Medium" w:hAnsi="Montserrat Medium"/>
          <w:bCs/>
          <w:i/>
          <w:iCs/>
          <w:sz w:val="20"/>
          <w:szCs w:val="20"/>
        </w:rPr>
        <w:t xml:space="preserve">e.g., </w:t>
      </w:r>
      <w:r w:rsidRPr="00AF4946">
        <w:rPr>
          <w:rFonts w:ascii="Montserrat Medium" w:hAnsi="Montserrat Medium"/>
          <w:bCs/>
          <w:sz w:val="20"/>
          <w:szCs w:val="20"/>
        </w:rPr>
        <w:t>victims of domestic violence, dating violence, sexual assault, and stalking; and individuals and families who have the highest barriers to housing and are likely to be homeless the longest).</w:t>
      </w:r>
    </w:p>
    <w:p w14:paraId="22C7067E" w14:textId="77777777"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 xml:space="preserve">4.  </w:t>
      </w:r>
      <w:r w:rsidRPr="00AF4946">
        <w:rPr>
          <w:rFonts w:ascii="Montserrat Medium" w:hAnsi="Montserrat Medium"/>
          <w:bCs/>
          <w:sz w:val="20"/>
          <w:szCs w:val="20"/>
        </w:rPr>
        <w:t>Policies and procedures for assessing, prioritizing, and reassessing individuals' and families' needs for essential services related to emergency shelter.</w:t>
      </w:r>
    </w:p>
    <w:p w14:paraId="4850C92B" w14:textId="77777777" w:rsidR="00AF4946" w:rsidRPr="00AF4946" w:rsidRDefault="00AF4946" w:rsidP="002914C8">
      <w:pPr>
        <w:pStyle w:val="Default"/>
        <w:spacing w:after="240" w:line="276" w:lineRule="auto"/>
        <w:jc w:val="both"/>
        <w:rPr>
          <w:rFonts w:ascii="Montserrat Medium" w:hAnsi="Montserrat Medium"/>
          <w:bCs/>
          <w:sz w:val="20"/>
          <w:szCs w:val="20"/>
          <w:u w:val="single"/>
        </w:rPr>
      </w:pPr>
      <w:r w:rsidRPr="00AF4946">
        <w:rPr>
          <w:rFonts w:ascii="Montserrat Medium" w:hAnsi="Montserrat Medium"/>
          <w:b/>
          <w:bCs/>
          <w:sz w:val="20"/>
          <w:szCs w:val="20"/>
        </w:rPr>
        <w:t xml:space="preserve">5.  </w:t>
      </w:r>
      <w:r w:rsidRPr="00AF4946">
        <w:rPr>
          <w:rFonts w:ascii="Montserrat Medium" w:hAnsi="Montserrat Medium"/>
          <w:bCs/>
          <w:sz w:val="20"/>
          <w:szCs w:val="20"/>
        </w:rPr>
        <w:t>Policies and procedures for coordination among emergency shelter providers, essential services providers, homelessness prevention, and rapid re-housing assistance providers; other homeless assistance providers; and mainstream service and housing providers. The required coordination may be done over an area covered by the Continuum of Care or a larger area.</w:t>
      </w:r>
    </w:p>
    <w:p w14:paraId="5E426134" w14:textId="73E69182"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6.</w:t>
      </w:r>
      <w:r w:rsidRPr="00AF4946">
        <w:rPr>
          <w:rFonts w:ascii="Montserrat Medium" w:hAnsi="Montserrat Medium"/>
          <w:bCs/>
          <w:sz w:val="20"/>
          <w:szCs w:val="20"/>
        </w:rPr>
        <w:t xml:space="preserve">  Policies and procedures for determining and prioritizing which eligible families and individuals will receive homelessness prevention assistance and which eligible families and individuals will receive rapid re-housing assistance</w:t>
      </w:r>
      <w:r w:rsidR="006811FA" w:rsidRPr="00AF4946">
        <w:rPr>
          <w:rFonts w:ascii="Montserrat Medium" w:hAnsi="Montserrat Medium"/>
          <w:bCs/>
          <w:sz w:val="20"/>
          <w:szCs w:val="20"/>
        </w:rPr>
        <w:t xml:space="preserve">. </w:t>
      </w:r>
      <w:r w:rsidRPr="00AF4946">
        <w:rPr>
          <w:rFonts w:ascii="Montserrat Medium" w:hAnsi="Montserrat Medium"/>
          <w:bCs/>
          <w:sz w:val="20"/>
          <w:szCs w:val="20"/>
        </w:rPr>
        <w:t>For homeless prevention, include the risk factors used to determine who would be most in need of this assistance to avoid becoming homeless.</w:t>
      </w:r>
    </w:p>
    <w:p w14:paraId="339803AC" w14:textId="0A52CC3A"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7</w:t>
      </w:r>
      <w:r w:rsidR="00DD3FAB" w:rsidRPr="00AF4946">
        <w:rPr>
          <w:rFonts w:ascii="Montserrat Medium" w:hAnsi="Montserrat Medium"/>
          <w:b/>
          <w:bCs/>
          <w:sz w:val="20"/>
          <w:szCs w:val="20"/>
        </w:rPr>
        <w:t>.</w:t>
      </w:r>
      <w:r w:rsidR="00DD3FAB" w:rsidRPr="00AF4946">
        <w:rPr>
          <w:rFonts w:ascii="Montserrat Medium" w:hAnsi="Montserrat Medium"/>
          <w:bCs/>
          <w:sz w:val="20"/>
          <w:szCs w:val="20"/>
        </w:rPr>
        <w:t xml:space="preserve"> Standards</w:t>
      </w:r>
      <w:r w:rsidRPr="00AF4946">
        <w:rPr>
          <w:rFonts w:ascii="Montserrat Medium" w:hAnsi="Montserrat Medium"/>
          <w:bCs/>
          <w:sz w:val="20"/>
          <w:szCs w:val="20"/>
        </w:rPr>
        <w:t xml:space="preserve"> for determining what percentage or amount (if any) of rent and utilities costs each program participant must pay while receiving homelessness prevention or rapid re-housing assistance</w:t>
      </w:r>
      <w:r w:rsidR="006811FA" w:rsidRPr="00AF4946">
        <w:rPr>
          <w:rFonts w:ascii="Montserrat Medium" w:hAnsi="Montserrat Medium"/>
          <w:bCs/>
          <w:sz w:val="20"/>
          <w:szCs w:val="20"/>
        </w:rPr>
        <w:t xml:space="preserve">. </w:t>
      </w:r>
      <w:r w:rsidRPr="00AF4946">
        <w:rPr>
          <w:rFonts w:ascii="Montserrat Medium" w:hAnsi="Montserrat Medium"/>
          <w:bCs/>
          <w:sz w:val="20"/>
          <w:szCs w:val="20"/>
        </w:rPr>
        <w:t>If the assistance will be based on a percentage of the participant's income, specify this percentage, and how income will be calculated.</w:t>
      </w:r>
    </w:p>
    <w:p w14:paraId="69D1BA05" w14:textId="6BB7BC15" w:rsid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8</w:t>
      </w:r>
      <w:r w:rsidR="00DD3FAB" w:rsidRPr="00AF4946">
        <w:rPr>
          <w:rFonts w:ascii="Montserrat Medium" w:hAnsi="Montserrat Medium"/>
          <w:b/>
          <w:bCs/>
          <w:sz w:val="20"/>
          <w:szCs w:val="20"/>
        </w:rPr>
        <w:t>.</w:t>
      </w:r>
      <w:r w:rsidR="00DD3FAB" w:rsidRPr="00AF4946">
        <w:rPr>
          <w:rFonts w:ascii="Montserrat Medium" w:hAnsi="Montserrat Medium"/>
          <w:bCs/>
          <w:sz w:val="20"/>
          <w:szCs w:val="20"/>
        </w:rPr>
        <w:t xml:space="preserve"> Standards</w:t>
      </w:r>
      <w:r w:rsidRPr="00AF4946">
        <w:rPr>
          <w:rFonts w:ascii="Montserrat Medium" w:hAnsi="Montserrat Medium"/>
          <w:bCs/>
          <w:sz w:val="20"/>
          <w:szCs w:val="20"/>
        </w:rPr>
        <w:t xml:space="preserve"> for determining how long a particular program participant will be provided with rental assistance and whether and how the amount of that assistance will be adjusted over time</w:t>
      </w:r>
      <w:r w:rsidR="006811FA" w:rsidRPr="00AF4946">
        <w:rPr>
          <w:rFonts w:ascii="Montserrat Medium" w:hAnsi="Montserrat Medium"/>
          <w:bCs/>
          <w:sz w:val="20"/>
          <w:szCs w:val="20"/>
        </w:rPr>
        <w:t xml:space="preserve">. </w:t>
      </w:r>
      <w:r w:rsidRPr="00AF4946">
        <w:rPr>
          <w:rFonts w:ascii="Montserrat Medium" w:hAnsi="Montserrat Medium"/>
          <w:bCs/>
          <w:sz w:val="20"/>
          <w:szCs w:val="20"/>
        </w:rPr>
        <w:t>One-year lease required for project-based assistance</w:t>
      </w:r>
      <w:r w:rsidR="006811FA" w:rsidRPr="00AF4946">
        <w:rPr>
          <w:rFonts w:ascii="Montserrat Medium" w:hAnsi="Montserrat Medium"/>
          <w:bCs/>
          <w:sz w:val="20"/>
          <w:szCs w:val="20"/>
        </w:rPr>
        <w:t xml:space="preserve">. </w:t>
      </w:r>
      <w:r w:rsidRPr="00AF4946">
        <w:rPr>
          <w:rFonts w:ascii="Montserrat Medium" w:hAnsi="Montserrat Medium"/>
          <w:bCs/>
          <w:sz w:val="20"/>
          <w:szCs w:val="20"/>
        </w:rPr>
        <w:t>Annual participant evaluations required with rapid re-housing assistance; three-month evaluations required with homeless prevention assistance</w:t>
      </w:r>
      <w:r w:rsidR="006811FA" w:rsidRPr="00AF4946">
        <w:rPr>
          <w:rFonts w:ascii="Montserrat Medium" w:hAnsi="Montserrat Medium"/>
          <w:bCs/>
          <w:sz w:val="20"/>
          <w:szCs w:val="20"/>
        </w:rPr>
        <w:t xml:space="preserve">. </w:t>
      </w:r>
      <w:r w:rsidRPr="00AF4946">
        <w:rPr>
          <w:rFonts w:ascii="Montserrat Medium" w:hAnsi="Montserrat Medium"/>
          <w:bCs/>
          <w:sz w:val="20"/>
          <w:szCs w:val="20"/>
        </w:rPr>
        <w:t>Individual assistance cannot exceed 24 months in a three-year period.</w:t>
      </w:r>
    </w:p>
    <w:p w14:paraId="2DDA382B" w14:textId="50636379"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9.</w:t>
      </w:r>
      <w:r w:rsidRPr="00AF4946">
        <w:rPr>
          <w:rFonts w:ascii="Montserrat Medium" w:hAnsi="Montserrat Medium"/>
          <w:bCs/>
          <w:sz w:val="20"/>
          <w:szCs w:val="20"/>
        </w:rPr>
        <w:t xml:space="preserve">  Standards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maximum number of months the program participant may receive assistance, or the maximum number of times the program participant may receive assistance.  </w:t>
      </w:r>
      <w:r w:rsidRPr="00AF4946">
        <w:rPr>
          <w:rFonts w:ascii="Montserrat Medium" w:hAnsi="Montserrat Medium"/>
          <w:bCs/>
          <w:sz w:val="20"/>
          <w:szCs w:val="20"/>
          <w:u w:val="single"/>
        </w:rPr>
        <w:t>Note</w:t>
      </w:r>
      <w:r w:rsidR="00DD3FAB" w:rsidRPr="00AF4946">
        <w:rPr>
          <w:rFonts w:ascii="Montserrat Medium" w:hAnsi="Montserrat Medium"/>
          <w:bCs/>
          <w:sz w:val="20"/>
          <w:szCs w:val="20"/>
        </w:rPr>
        <w:t>: ESG</w:t>
      </w:r>
      <w:r w:rsidRPr="00AF4946">
        <w:rPr>
          <w:rFonts w:ascii="Montserrat Medium" w:hAnsi="Montserrat Medium"/>
          <w:bCs/>
          <w:sz w:val="20"/>
          <w:szCs w:val="20"/>
        </w:rPr>
        <w:t xml:space="preserve"> regulations limit this </w:t>
      </w:r>
      <w:r w:rsidRPr="00AF4946">
        <w:rPr>
          <w:rFonts w:ascii="Montserrat Medium" w:hAnsi="Montserrat Medium"/>
          <w:bCs/>
          <w:sz w:val="20"/>
          <w:szCs w:val="20"/>
        </w:rPr>
        <w:lastRenderedPageBreak/>
        <w:t>assistance to no more than 24 months in a three-year period</w:t>
      </w:r>
      <w:r w:rsidR="006811FA" w:rsidRPr="00AF4946">
        <w:rPr>
          <w:rFonts w:ascii="Montserrat Medium" w:hAnsi="Montserrat Medium"/>
          <w:bCs/>
          <w:sz w:val="20"/>
          <w:szCs w:val="20"/>
        </w:rPr>
        <w:t xml:space="preserve">. </w:t>
      </w:r>
      <w:r w:rsidRPr="00AF4946">
        <w:rPr>
          <w:rFonts w:ascii="Montserrat Medium" w:hAnsi="Montserrat Medium"/>
          <w:bCs/>
          <w:sz w:val="20"/>
          <w:szCs w:val="20"/>
        </w:rPr>
        <w:t xml:space="preserve">Housing stability case management is limited as specified on pp. 75979-80 of the </w:t>
      </w:r>
      <w:hyperlink r:id="rId11" w:history="1">
        <w:r w:rsidRPr="00AF4946">
          <w:rPr>
            <w:rStyle w:val="Hyperlink"/>
            <w:rFonts w:ascii="Montserrat Medium" w:hAnsi="Montserrat Medium"/>
            <w:bCs/>
            <w:sz w:val="20"/>
            <w:szCs w:val="20"/>
          </w:rPr>
          <w:t>federal regulations</w:t>
        </w:r>
      </w:hyperlink>
      <w:r w:rsidRPr="00AF4946">
        <w:rPr>
          <w:rFonts w:ascii="Montserrat Medium" w:hAnsi="Montserrat Medium"/>
          <w:bCs/>
          <w:sz w:val="20"/>
          <w:szCs w:val="20"/>
        </w:rPr>
        <w:t>.</w:t>
      </w:r>
    </w:p>
    <w:p w14:paraId="32A2EF86" w14:textId="63555D69" w:rsidR="00AF4946" w:rsidRPr="00AF4946" w:rsidRDefault="00AF4946" w:rsidP="002914C8">
      <w:pPr>
        <w:pStyle w:val="Default"/>
        <w:spacing w:after="240" w:line="276" w:lineRule="auto"/>
        <w:jc w:val="both"/>
        <w:rPr>
          <w:rFonts w:ascii="Montserrat Medium" w:hAnsi="Montserrat Medium"/>
          <w:bCs/>
          <w:sz w:val="20"/>
          <w:szCs w:val="20"/>
        </w:rPr>
      </w:pPr>
      <w:r w:rsidRPr="00AF4946">
        <w:rPr>
          <w:rFonts w:ascii="Montserrat Medium" w:hAnsi="Montserrat Medium"/>
          <w:b/>
          <w:bCs/>
          <w:sz w:val="20"/>
          <w:szCs w:val="20"/>
        </w:rPr>
        <w:t>10</w:t>
      </w:r>
      <w:r w:rsidR="00DD3FAB" w:rsidRPr="00AF4946">
        <w:rPr>
          <w:rFonts w:ascii="Montserrat Medium" w:hAnsi="Montserrat Medium"/>
          <w:b/>
          <w:bCs/>
          <w:sz w:val="20"/>
          <w:szCs w:val="20"/>
        </w:rPr>
        <w:t>.</w:t>
      </w:r>
      <w:r w:rsidR="00DD3FAB" w:rsidRPr="00AF4946">
        <w:rPr>
          <w:rFonts w:ascii="Montserrat Medium" w:hAnsi="Montserrat Medium"/>
          <w:bCs/>
          <w:sz w:val="20"/>
          <w:szCs w:val="20"/>
        </w:rPr>
        <w:t xml:space="preserve"> Participation</w:t>
      </w:r>
      <w:r w:rsidRPr="00AF4946">
        <w:rPr>
          <w:rFonts w:ascii="Montserrat Medium" w:hAnsi="Montserrat Medium"/>
          <w:bCs/>
          <w:i/>
          <w:iCs/>
          <w:sz w:val="20"/>
          <w:szCs w:val="20"/>
        </w:rPr>
        <w:t xml:space="preserve"> in HMIS</w:t>
      </w:r>
      <w:r w:rsidR="00066795" w:rsidRPr="00AF4946">
        <w:rPr>
          <w:rFonts w:ascii="Montserrat Medium" w:hAnsi="Montserrat Medium"/>
          <w:bCs/>
          <w:i/>
          <w:iCs/>
          <w:sz w:val="20"/>
          <w:szCs w:val="20"/>
        </w:rPr>
        <w:t xml:space="preserve">. </w:t>
      </w:r>
      <w:r w:rsidRPr="00AF4946">
        <w:rPr>
          <w:rFonts w:ascii="Montserrat Medium" w:hAnsi="Montserrat Medium"/>
          <w:bCs/>
          <w:sz w:val="20"/>
          <w:szCs w:val="20"/>
        </w:rPr>
        <w:t>The recipient must ensure that data on all persons served and all activities assisted under ESG are entered into the applicable community-wide HMIS in the area in which those persons and activities are located, or a comparable database, in accordance with HUD's standards on participation, data collection, and reporting under a local HMIS.</w:t>
      </w:r>
    </w:p>
    <w:p w14:paraId="2AD5A634" w14:textId="6155F19B" w:rsidR="00745BDA" w:rsidRDefault="00745BDA" w:rsidP="00181539">
      <w:pPr>
        <w:rPr>
          <w:b/>
        </w:rPr>
      </w:pPr>
    </w:p>
    <w:p w14:paraId="75628BB9" w14:textId="77777777" w:rsidR="007507C7" w:rsidRDefault="007507C7" w:rsidP="00181539">
      <w:pPr>
        <w:rPr>
          <w:b/>
        </w:rPr>
      </w:pPr>
    </w:p>
    <w:p w14:paraId="204B54B6" w14:textId="77777777" w:rsidR="007507C7" w:rsidRDefault="007507C7" w:rsidP="00181539">
      <w:pPr>
        <w:rPr>
          <w:b/>
        </w:rPr>
      </w:pPr>
    </w:p>
    <w:p w14:paraId="0C1B5E25" w14:textId="77777777" w:rsidR="007507C7" w:rsidRDefault="007507C7" w:rsidP="00181539">
      <w:pPr>
        <w:rPr>
          <w:b/>
        </w:rPr>
      </w:pPr>
    </w:p>
    <w:p w14:paraId="7D2C8572" w14:textId="77777777" w:rsidR="007507C7" w:rsidRDefault="007507C7" w:rsidP="00181539">
      <w:pPr>
        <w:rPr>
          <w:b/>
        </w:rPr>
      </w:pPr>
    </w:p>
    <w:p w14:paraId="4D2A6F02" w14:textId="77777777" w:rsidR="007507C7" w:rsidRDefault="007507C7" w:rsidP="00181539">
      <w:pPr>
        <w:rPr>
          <w:b/>
        </w:rPr>
      </w:pPr>
    </w:p>
    <w:p w14:paraId="2143F9A6" w14:textId="77777777" w:rsidR="007507C7" w:rsidRDefault="007507C7" w:rsidP="00181539">
      <w:pPr>
        <w:rPr>
          <w:b/>
        </w:rPr>
      </w:pPr>
    </w:p>
    <w:p w14:paraId="1FE7F18E" w14:textId="77777777" w:rsidR="007507C7" w:rsidRDefault="007507C7" w:rsidP="00181539">
      <w:pPr>
        <w:rPr>
          <w:b/>
        </w:rPr>
      </w:pPr>
    </w:p>
    <w:p w14:paraId="1CAC88BA" w14:textId="77777777" w:rsidR="007507C7" w:rsidRDefault="007507C7" w:rsidP="00181539">
      <w:pPr>
        <w:rPr>
          <w:b/>
        </w:rPr>
      </w:pPr>
    </w:p>
    <w:p w14:paraId="5AF58799" w14:textId="77777777" w:rsidR="007507C7" w:rsidRDefault="007507C7" w:rsidP="00181539">
      <w:pPr>
        <w:rPr>
          <w:b/>
        </w:rPr>
      </w:pPr>
    </w:p>
    <w:p w14:paraId="31D5AB5A" w14:textId="77777777" w:rsidR="007507C7" w:rsidRDefault="007507C7" w:rsidP="00181539">
      <w:pPr>
        <w:rPr>
          <w:b/>
        </w:rPr>
      </w:pPr>
    </w:p>
    <w:p w14:paraId="5031292F" w14:textId="77777777" w:rsidR="007507C7" w:rsidRDefault="007507C7" w:rsidP="00181539">
      <w:pPr>
        <w:rPr>
          <w:b/>
        </w:rPr>
      </w:pPr>
    </w:p>
    <w:p w14:paraId="3F78D829" w14:textId="77777777" w:rsidR="007507C7" w:rsidRDefault="007507C7" w:rsidP="00181539">
      <w:pPr>
        <w:rPr>
          <w:b/>
        </w:rPr>
      </w:pPr>
    </w:p>
    <w:p w14:paraId="78AC9580" w14:textId="77777777" w:rsidR="007507C7" w:rsidRDefault="007507C7" w:rsidP="00181539">
      <w:pPr>
        <w:rPr>
          <w:b/>
        </w:rPr>
      </w:pPr>
    </w:p>
    <w:p w14:paraId="0EFB177D" w14:textId="77777777" w:rsidR="007507C7" w:rsidRDefault="007507C7" w:rsidP="00181539">
      <w:pPr>
        <w:rPr>
          <w:b/>
        </w:rPr>
      </w:pPr>
    </w:p>
    <w:p w14:paraId="6D586C43" w14:textId="77777777" w:rsidR="007507C7" w:rsidRDefault="007507C7" w:rsidP="00181539">
      <w:pPr>
        <w:rPr>
          <w:b/>
        </w:rPr>
      </w:pPr>
    </w:p>
    <w:p w14:paraId="120B8C5B" w14:textId="77777777" w:rsidR="007507C7" w:rsidRDefault="007507C7" w:rsidP="00181539">
      <w:pPr>
        <w:rPr>
          <w:b/>
        </w:rPr>
      </w:pPr>
    </w:p>
    <w:p w14:paraId="02567E46" w14:textId="77777777" w:rsidR="007507C7" w:rsidRDefault="007507C7" w:rsidP="00181539">
      <w:pPr>
        <w:rPr>
          <w:b/>
        </w:rPr>
      </w:pPr>
    </w:p>
    <w:p w14:paraId="14E4C864" w14:textId="77777777" w:rsidR="007507C7" w:rsidRDefault="007507C7" w:rsidP="00181539">
      <w:pPr>
        <w:rPr>
          <w:b/>
        </w:rPr>
      </w:pPr>
    </w:p>
    <w:p w14:paraId="1AB64665" w14:textId="77777777" w:rsidR="007507C7" w:rsidRDefault="007507C7" w:rsidP="00181539">
      <w:pPr>
        <w:rPr>
          <w:b/>
        </w:rPr>
      </w:pPr>
    </w:p>
    <w:p w14:paraId="5BA7CCD1" w14:textId="77777777" w:rsidR="007507C7" w:rsidRDefault="007507C7" w:rsidP="00181539">
      <w:pPr>
        <w:rPr>
          <w:b/>
        </w:rPr>
      </w:pPr>
    </w:p>
    <w:p w14:paraId="169988DE" w14:textId="77777777" w:rsidR="007507C7" w:rsidRDefault="007507C7" w:rsidP="00181539">
      <w:pPr>
        <w:rPr>
          <w:b/>
        </w:rPr>
      </w:pPr>
    </w:p>
    <w:p w14:paraId="5EAAD03C" w14:textId="77777777" w:rsidR="007507C7" w:rsidRDefault="007507C7" w:rsidP="00181539">
      <w:pPr>
        <w:rPr>
          <w:b/>
        </w:rPr>
      </w:pPr>
    </w:p>
    <w:p w14:paraId="5077C0B4" w14:textId="77777777" w:rsidR="007507C7" w:rsidRDefault="007507C7" w:rsidP="00181539">
      <w:pPr>
        <w:rPr>
          <w:b/>
        </w:rPr>
      </w:pPr>
    </w:p>
    <w:p w14:paraId="3AB8D82E" w14:textId="77777777" w:rsidR="007507C7" w:rsidRDefault="007507C7" w:rsidP="00181539">
      <w:pPr>
        <w:rPr>
          <w:b/>
        </w:rPr>
      </w:pPr>
    </w:p>
    <w:p w14:paraId="1AC52944" w14:textId="77777777" w:rsidR="007507C7" w:rsidRDefault="007507C7" w:rsidP="00181539">
      <w:pPr>
        <w:rPr>
          <w:b/>
        </w:rPr>
      </w:pPr>
    </w:p>
    <w:p w14:paraId="070BF052" w14:textId="77777777" w:rsidR="007507C7" w:rsidRDefault="007507C7" w:rsidP="00181539">
      <w:pPr>
        <w:rPr>
          <w:b/>
        </w:rPr>
      </w:pPr>
    </w:p>
    <w:p w14:paraId="12876D06" w14:textId="77777777" w:rsidR="007507C7" w:rsidRDefault="007507C7" w:rsidP="00181539">
      <w:pPr>
        <w:rPr>
          <w:b/>
        </w:rPr>
      </w:pPr>
    </w:p>
    <w:p w14:paraId="4EFBE44E" w14:textId="77777777" w:rsidR="007507C7" w:rsidRDefault="007507C7" w:rsidP="00181539">
      <w:pPr>
        <w:rPr>
          <w:b/>
        </w:rPr>
      </w:pPr>
    </w:p>
    <w:p w14:paraId="30821FC7" w14:textId="77777777" w:rsidR="007507C7" w:rsidRDefault="007507C7" w:rsidP="00181539">
      <w:pPr>
        <w:rPr>
          <w:b/>
        </w:rPr>
      </w:pPr>
    </w:p>
    <w:p w14:paraId="14591D5C" w14:textId="77777777" w:rsidR="007507C7" w:rsidRDefault="007507C7" w:rsidP="00181539">
      <w:pPr>
        <w:rPr>
          <w:b/>
        </w:rPr>
      </w:pPr>
    </w:p>
    <w:p w14:paraId="48B12493" w14:textId="77777777" w:rsidR="007507C7" w:rsidRDefault="007507C7" w:rsidP="00181539">
      <w:pPr>
        <w:rPr>
          <w:b/>
        </w:rPr>
      </w:pPr>
    </w:p>
    <w:p w14:paraId="5869F8DF" w14:textId="77777777" w:rsidR="007507C7" w:rsidRDefault="007507C7" w:rsidP="00181539">
      <w:pPr>
        <w:rPr>
          <w:b/>
        </w:rPr>
      </w:pPr>
    </w:p>
    <w:p w14:paraId="083D6A6C" w14:textId="77777777" w:rsidR="007507C7" w:rsidRDefault="007507C7" w:rsidP="00181539">
      <w:pPr>
        <w:rPr>
          <w:b/>
        </w:rPr>
      </w:pPr>
    </w:p>
    <w:p w14:paraId="254A592B" w14:textId="77777777" w:rsidR="007507C7" w:rsidRDefault="007507C7" w:rsidP="00181539">
      <w:pPr>
        <w:rPr>
          <w:b/>
        </w:rPr>
      </w:pPr>
    </w:p>
    <w:p w14:paraId="5D94805A" w14:textId="77777777" w:rsidR="007507C7" w:rsidRDefault="007507C7" w:rsidP="00181539">
      <w:pPr>
        <w:rPr>
          <w:b/>
        </w:rPr>
      </w:pPr>
    </w:p>
    <w:p w14:paraId="7AF07C05" w14:textId="77777777" w:rsidR="007507C7" w:rsidRDefault="007507C7" w:rsidP="00181539">
      <w:pPr>
        <w:rPr>
          <w:b/>
        </w:rPr>
      </w:pPr>
    </w:p>
    <w:p w14:paraId="1125DF57" w14:textId="77777777" w:rsidR="007507C7" w:rsidRDefault="007507C7" w:rsidP="00181539">
      <w:pPr>
        <w:rPr>
          <w:b/>
        </w:rPr>
      </w:pPr>
    </w:p>
    <w:p w14:paraId="14E1DFC4" w14:textId="77777777" w:rsidR="007507C7" w:rsidRDefault="007507C7" w:rsidP="00181539">
      <w:pPr>
        <w:rPr>
          <w:b/>
        </w:rPr>
      </w:pPr>
    </w:p>
    <w:p w14:paraId="429A68EA" w14:textId="77777777" w:rsidR="007507C7" w:rsidRDefault="007507C7" w:rsidP="00181539">
      <w:pPr>
        <w:rPr>
          <w:b/>
        </w:rPr>
      </w:pPr>
    </w:p>
    <w:p w14:paraId="79E7C56A" w14:textId="77777777" w:rsidR="007507C7" w:rsidRDefault="007507C7" w:rsidP="00181539">
      <w:pPr>
        <w:rPr>
          <w:b/>
        </w:rPr>
      </w:pPr>
    </w:p>
    <w:p w14:paraId="0D045A36" w14:textId="77777777" w:rsidR="007507C7" w:rsidRDefault="007507C7" w:rsidP="00181539">
      <w:pPr>
        <w:rPr>
          <w:b/>
        </w:rPr>
      </w:pPr>
    </w:p>
    <w:p w14:paraId="3922A38C" w14:textId="113A2D06" w:rsidR="00745BDA" w:rsidRDefault="00745BDA" w:rsidP="00181539">
      <w:pPr>
        <w:rPr>
          <w:b/>
        </w:rPr>
      </w:pPr>
    </w:p>
    <w:p w14:paraId="7FDE072F" w14:textId="03C68546" w:rsidR="00BF1B50" w:rsidRDefault="00BF1B50" w:rsidP="00181539">
      <w:pPr>
        <w:rPr>
          <w:b/>
        </w:rPr>
      </w:pPr>
    </w:p>
    <w:p w14:paraId="30A479F1" w14:textId="77777777" w:rsidR="0000163E" w:rsidRDefault="00E57FF9" w:rsidP="0000163E">
      <w:pPr>
        <w:pStyle w:val="Heading2"/>
      </w:pPr>
      <w:r w:rsidRPr="0000163E">
        <w:lastRenderedPageBreak/>
        <w:t xml:space="preserve">Section XI: </w:t>
      </w:r>
      <w:r w:rsidR="00745BDA" w:rsidRPr="0000163E">
        <w:t xml:space="preserve">MINIMUM HABITABILITY STANDARDS FOR EMERGENCY SHELTERS: </w:t>
      </w:r>
    </w:p>
    <w:p w14:paraId="160C1F41" w14:textId="6CB97BA9" w:rsidR="00745BDA" w:rsidRPr="000D65D5" w:rsidRDefault="00745BDA" w:rsidP="000D65D5">
      <w:pPr>
        <w:pStyle w:val="BulletLevel1-TextBox"/>
        <w:numPr>
          <w:ilvl w:val="0"/>
          <w:numId w:val="0"/>
        </w:numPr>
        <w:spacing w:before="0"/>
        <w:jc w:val="both"/>
        <w:rPr>
          <w:rFonts w:ascii="Montserrat Medium" w:hAnsi="Montserrat Medium" w:cs="Times New Roman"/>
          <w:b/>
          <w:sz w:val="20"/>
          <w:szCs w:val="20"/>
        </w:rPr>
      </w:pPr>
      <w:r w:rsidRPr="000D65D5">
        <w:rPr>
          <w:rFonts w:ascii="Montserrat Medium" w:hAnsi="Montserrat Medium" w:cs="Times New Roman"/>
          <w:b/>
          <w:sz w:val="20"/>
          <w:szCs w:val="20"/>
        </w:rPr>
        <w:t>CHECKLIST</w:t>
      </w:r>
      <w:r w:rsidR="00927BB1" w:rsidRPr="000D65D5">
        <w:rPr>
          <w:rFonts w:ascii="Montserrat Medium" w:hAnsi="Montserrat Medium" w:cs="Times New Roman"/>
          <w:b/>
          <w:sz w:val="20"/>
          <w:szCs w:val="20"/>
        </w:rPr>
        <w:t xml:space="preserve"> </w:t>
      </w:r>
      <w:r w:rsidR="000D569A" w:rsidRPr="000D65D5">
        <w:rPr>
          <w:rFonts w:ascii="Montserrat Medium" w:hAnsi="Montserrat Medium" w:cs="Times New Roman"/>
          <w:b/>
          <w:sz w:val="20"/>
          <w:szCs w:val="20"/>
        </w:rPr>
        <w:t>20</w:t>
      </w:r>
      <w:r w:rsidR="00544F50">
        <w:rPr>
          <w:rFonts w:ascii="Montserrat Medium" w:hAnsi="Montserrat Medium" w:cs="Times New Roman"/>
          <w:b/>
          <w:sz w:val="20"/>
          <w:szCs w:val="20"/>
        </w:rPr>
        <w:t>26</w:t>
      </w:r>
      <w:r w:rsidR="000D569A" w:rsidRPr="000D65D5">
        <w:rPr>
          <w:rFonts w:ascii="Montserrat Medium" w:hAnsi="Montserrat Medium" w:cs="Times New Roman"/>
          <w:b/>
          <w:sz w:val="20"/>
          <w:szCs w:val="20"/>
        </w:rPr>
        <w:t xml:space="preserve"> </w:t>
      </w:r>
      <w:r w:rsidRPr="000D65D5">
        <w:rPr>
          <w:rFonts w:ascii="Montserrat Medium" w:hAnsi="Montserrat Medium" w:cs="Times New Roman"/>
          <w:b/>
          <w:sz w:val="20"/>
          <w:szCs w:val="20"/>
        </w:rPr>
        <w:t>ESG:</w:t>
      </w:r>
    </w:p>
    <w:p w14:paraId="6A17CED6" w14:textId="77777777" w:rsidR="00745BDA" w:rsidRPr="00745BDA" w:rsidRDefault="00745BDA" w:rsidP="002914C8">
      <w:pPr>
        <w:framePr w:hSpace="180" w:wrap="around" w:vAnchor="text" w:hAnchor="margin" w:y="158"/>
        <w:spacing w:line="276" w:lineRule="auto"/>
        <w:jc w:val="both"/>
      </w:pPr>
      <w:r w:rsidRPr="00745BDA">
        <w:t>The Emergency Solutions Grants (ESG) Program Interim Rule establishes different habitability standards for emergency shelters and for permanent housing (the Rapid Re-housing and Homelessness Prevention components).</w:t>
      </w:r>
    </w:p>
    <w:p w14:paraId="2E66D9DC" w14:textId="77777777" w:rsidR="00745BDA" w:rsidRPr="00745BDA" w:rsidRDefault="00745BDA" w:rsidP="002914C8">
      <w:pPr>
        <w:pStyle w:val="BulletLevel1-TextBox"/>
        <w:framePr w:hSpace="180" w:wrap="around" w:vAnchor="text" w:hAnchor="margin" w:y="158"/>
        <w:spacing w:before="0"/>
        <w:ind w:left="702"/>
        <w:jc w:val="both"/>
        <w:rPr>
          <w:rFonts w:ascii="Montserrat Medium" w:hAnsi="Montserrat Medium" w:cs="Times New Roman"/>
          <w:sz w:val="20"/>
          <w:szCs w:val="20"/>
        </w:rPr>
      </w:pPr>
      <w:r w:rsidRPr="00745BDA">
        <w:rPr>
          <w:rFonts w:ascii="Montserrat Medium" w:hAnsi="Montserrat Medium" w:cs="Times New Roman"/>
          <w:b/>
          <w:sz w:val="20"/>
          <w:szCs w:val="20"/>
        </w:rPr>
        <w:t>Emergency Shelter Standards</w:t>
      </w:r>
      <w:r w:rsidRPr="00745BDA">
        <w:rPr>
          <w:rFonts w:ascii="Montserrat Medium" w:hAnsi="Montserrat Medium" w:cs="Times New Roman"/>
          <w:sz w:val="20"/>
          <w:szCs w:val="20"/>
        </w:rPr>
        <w:t xml:space="preserve">. </w:t>
      </w:r>
    </w:p>
    <w:p w14:paraId="3AC098E6" w14:textId="77777777" w:rsidR="00745BDA" w:rsidRPr="00745BDA" w:rsidRDefault="00745BDA" w:rsidP="002914C8">
      <w:pPr>
        <w:pStyle w:val="BulletLevel1"/>
        <w:framePr w:hSpace="180" w:wrap="around" w:vAnchor="text" w:hAnchor="margin" w:y="158"/>
        <w:spacing w:line="240" w:lineRule="auto"/>
        <w:ind w:left="1062"/>
        <w:jc w:val="both"/>
        <w:rPr>
          <w:rFonts w:ascii="Montserrat Medium" w:hAnsi="Montserrat Medium" w:cs="Times New Roman"/>
          <w:sz w:val="20"/>
          <w:szCs w:val="20"/>
        </w:rPr>
      </w:pPr>
      <w:r w:rsidRPr="00745BDA">
        <w:rPr>
          <w:rFonts w:ascii="Montserrat Medium" w:hAnsi="Montserrat Medium" w:cs="Times New Roman"/>
          <w:sz w:val="20"/>
          <w:szCs w:val="20"/>
        </w:rPr>
        <w:t>Emergency shelters that receive ESG funds for renovation or shelter operations must meet the minimum standards for safety, sanitation, and privacy provided in §576.403(b).</w:t>
      </w:r>
    </w:p>
    <w:p w14:paraId="09B69071" w14:textId="77777777" w:rsidR="00745BDA" w:rsidRPr="00745BDA" w:rsidRDefault="00745BDA" w:rsidP="002914C8">
      <w:pPr>
        <w:pStyle w:val="BulletLevel1"/>
        <w:framePr w:hSpace="180" w:wrap="around" w:vAnchor="text" w:hAnchor="margin" w:y="158"/>
        <w:spacing w:line="240" w:lineRule="auto"/>
        <w:ind w:left="1062"/>
        <w:jc w:val="both"/>
        <w:rPr>
          <w:rFonts w:ascii="Montserrat Medium" w:hAnsi="Montserrat Medium" w:cs="Times New Roman"/>
          <w:sz w:val="20"/>
          <w:szCs w:val="20"/>
        </w:rPr>
      </w:pPr>
      <w:r w:rsidRPr="00745BDA">
        <w:rPr>
          <w:rFonts w:ascii="Montserrat Medium" w:hAnsi="Montserrat Medium" w:cs="Times New Roman"/>
          <w:sz w:val="20"/>
          <w:szCs w:val="20"/>
        </w:rPr>
        <w:t xml:space="preserve">In addition, emergency shelters that receive ESG funds for renovation (conversion, major rehabilitation, or other renovation) also must meet state or local government safety and sanitation standards, as applicable. </w:t>
      </w:r>
    </w:p>
    <w:p w14:paraId="3BCFED35" w14:textId="60EAFD8E" w:rsidR="00745BDA" w:rsidRPr="00745BDA" w:rsidRDefault="00745BDA" w:rsidP="002914C8">
      <w:pPr>
        <w:pStyle w:val="BulletLevel1-TextBox"/>
        <w:framePr w:hSpace="180" w:wrap="around" w:vAnchor="text" w:hAnchor="margin" w:y="158"/>
        <w:ind w:left="702"/>
        <w:jc w:val="both"/>
        <w:rPr>
          <w:rFonts w:ascii="Montserrat Medium" w:hAnsi="Montserrat Medium" w:cs="Times New Roman"/>
          <w:sz w:val="20"/>
          <w:szCs w:val="20"/>
        </w:rPr>
      </w:pPr>
      <w:r w:rsidRPr="00745BDA">
        <w:rPr>
          <w:rFonts w:ascii="Montserrat Medium" w:hAnsi="Montserrat Medium" w:cs="Times New Roman"/>
          <w:b/>
          <w:sz w:val="20"/>
          <w:szCs w:val="20"/>
        </w:rPr>
        <w:t xml:space="preserve">Permanent Housing Standards. </w:t>
      </w:r>
      <w:r w:rsidRPr="00745BDA">
        <w:rPr>
          <w:rFonts w:ascii="Montserrat Medium" w:hAnsi="Montserrat Medium" w:cs="Times New Roman"/>
          <w:sz w:val="20"/>
          <w:szCs w:val="20"/>
        </w:rPr>
        <w:t>The recipient or subrecipient cannot use ESG funds to help a program participant remain in or move into housing that does not meet the minimum habitability standards under §576.403(c)</w:t>
      </w:r>
      <w:r w:rsidR="00066795" w:rsidRPr="00745BDA">
        <w:rPr>
          <w:rFonts w:ascii="Montserrat Medium" w:hAnsi="Montserrat Medium" w:cs="Times New Roman"/>
          <w:sz w:val="20"/>
          <w:szCs w:val="20"/>
        </w:rPr>
        <w:t xml:space="preserve">. </w:t>
      </w:r>
      <w:r w:rsidRPr="00745BDA">
        <w:rPr>
          <w:rFonts w:ascii="Montserrat Medium" w:hAnsi="Montserrat Medium" w:cs="Times New Roman"/>
          <w:sz w:val="20"/>
          <w:szCs w:val="20"/>
        </w:rPr>
        <w:t>This restriction applies to all activities under the Homelessness Prevention and Rapid Re-housing components</w:t>
      </w:r>
      <w:r w:rsidR="006811FA" w:rsidRPr="00745BDA">
        <w:rPr>
          <w:rFonts w:ascii="Montserrat Medium" w:hAnsi="Montserrat Medium" w:cs="Times New Roman"/>
          <w:sz w:val="20"/>
          <w:szCs w:val="20"/>
        </w:rPr>
        <w:t xml:space="preserve">. </w:t>
      </w:r>
    </w:p>
    <w:p w14:paraId="32CBDFE6" w14:textId="70285568" w:rsidR="00745BDA" w:rsidRPr="00745BDA" w:rsidRDefault="00745BDA" w:rsidP="002914C8">
      <w:pPr>
        <w:framePr w:hSpace="180" w:wrap="around" w:vAnchor="text" w:hAnchor="margin" w:y="158"/>
        <w:spacing w:before="120" w:line="276" w:lineRule="auto"/>
        <w:jc w:val="both"/>
      </w:pPr>
      <w:r w:rsidRPr="00745BDA">
        <w:t>Recipients and subrecipients must document compliance with the applicable standards. Note that these checklists do not cover the requirements to comply with the Lead-Based Paint requirements at §576.403(a)</w:t>
      </w:r>
      <w:r w:rsidR="006811FA" w:rsidRPr="00745BDA">
        <w:t xml:space="preserve">. </w:t>
      </w:r>
      <w:r w:rsidRPr="00745BDA">
        <w:t>For more discussion about how and when the standards apply, see</w:t>
      </w:r>
      <w:r w:rsidRPr="00745BDA">
        <w:rPr>
          <w:b/>
        </w:rPr>
        <w:t xml:space="preserve"> </w:t>
      </w:r>
      <w:r w:rsidRPr="00745BDA">
        <w:rPr>
          <w:b/>
          <w:i/>
        </w:rPr>
        <w:t xml:space="preserve">ESG Minimum Standards for Emergency Shelters and Permanent Housing, </w:t>
      </w:r>
      <w:r w:rsidRPr="00745BDA">
        <w:t xml:space="preserve">located at </w:t>
      </w:r>
      <w:hyperlink r:id="rId12" w:history="1">
        <w:r w:rsidRPr="00745BDA">
          <w:rPr>
            <w:rStyle w:val="Hyperlink"/>
          </w:rPr>
          <w:t>http://OneCPD.info/esg</w:t>
        </w:r>
      </w:hyperlink>
      <w:r w:rsidR="006811FA" w:rsidRPr="00745BDA">
        <w:t xml:space="preserve">. </w:t>
      </w:r>
    </w:p>
    <w:p w14:paraId="525945A2" w14:textId="77777777" w:rsidR="00745BDA" w:rsidRPr="00745BDA" w:rsidRDefault="00745BDA" w:rsidP="002914C8">
      <w:pPr>
        <w:framePr w:hSpace="180" w:wrap="around" w:vAnchor="text" w:hAnchor="margin" w:y="158"/>
        <w:spacing w:before="120" w:line="276" w:lineRule="auto"/>
        <w:jc w:val="both"/>
      </w:pPr>
      <w:r w:rsidRPr="00745BDA">
        <w:t>The checklists below offer an optional format for documenting compliance with the appropriate standards. These are intended to:</w:t>
      </w:r>
    </w:p>
    <w:p w14:paraId="45D131D7" w14:textId="77777777" w:rsidR="00745BDA" w:rsidRPr="00745BDA" w:rsidRDefault="00745BDA" w:rsidP="002914C8">
      <w:pPr>
        <w:framePr w:hSpace="180" w:wrap="around" w:vAnchor="text" w:hAnchor="margin" w:y="158"/>
        <w:widowControl w:val="0"/>
        <w:numPr>
          <w:ilvl w:val="0"/>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8"/>
        <w:jc w:val="both"/>
      </w:pPr>
      <w:r w:rsidRPr="00745BDA">
        <w:t>Provide a clear summary of the requirements and an adaptable tool so recipients and subrecipients can formally assess their compliance with HUD requirements, identify and carry out corrective actions, and better prepare for monitoring visits by HUD staff.</w:t>
      </w:r>
    </w:p>
    <w:p w14:paraId="0571E4B8" w14:textId="77777777" w:rsidR="00745BDA" w:rsidRPr="00745BDA" w:rsidRDefault="00745BDA" w:rsidP="002914C8">
      <w:pPr>
        <w:framePr w:hSpace="180" w:wrap="around" w:vAnchor="text" w:hAnchor="margin" w:y="158"/>
        <w:widowControl w:val="0"/>
        <w:numPr>
          <w:ilvl w:val="0"/>
          <w:numId w:val="22"/>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708"/>
        <w:jc w:val="both"/>
      </w:pPr>
      <w:r w:rsidRPr="00745BDA">
        <w:t>Provide a tool for a recipient to monitor that its subrecipient is in compliance with HUD requirements. Where non-compliance is identified, the ESG recipient can use this information to require or assist the subrecipient to make necessary changes.</w:t>
      </w:r>
    </w:p>
    <w:p w14:paraId="7D6011A0" w14:textId="6FAC2681" w:rsidR="00745BDA" w:rsidRPr="00745BDA" w:rsidRDefault="00745BDA" w:rsidP="002914C8">
      <w:pPr>
        <w:framePr w:hSpace="180" w:wrap="around" w:vAnchor="text" w:hAnchor="margin" w:y="158"/>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76" w:lineRule="auto"/>
        <w:jc w:val="both"/>
        <w:rPr>
          <w:color w:val="000000"/>
        </w:rPr>
      </w:pPr>
      <w:r w:rsidRPr="00745BDA">
        <w:t>Prior to beginning the review, the subrecipient should organize relevant files and documents to help facilitate their review</w:t>
      </w:r>
      <w:r w:rsidR="006811FA" w:rsidRPr="00745BDA">
        <w:t xml:space="preserve">. </w:t>
      </w:r>
      <w:r w:rsidRPr="00745BDA">
        <w:t>For instance, this may include l</w:t>
      </w:r>
      <w:r w:rsidRPr="00745BDA">
        <w:rPr>
          <w:color w:val="000000"/>
        </w:rPr>
        <w:t xml:space="preserve">ocal or state inspection reports (fire-safety, food preparation, building/occupancy, etc.), or policy and procedure documents related to emergency shelter facility maintenance or renovations. </w:t>
      </w:r>
    </w:p>
    <w:p w14:paraId="69911C76" w14:textId="77777777" w:rsidR="00745BDA" w:rsidRPr="00745BDA" w:rsidRDefault="00745BDA" w:rsidP="002914C8">
      <w:pPr>
        <w:framePr w:hSpace="180" w:wrap="around" w:vAnchor="text" w:hAnchor="margin" w:y="158"/>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color w:val="000000"/>
          <w:sz w:val="22"/>
          <w:szCs w:val="22"/>
        </w:rPr>
      </w:pPr>
    </w:p>
    <w:p w14:paraId="0DBAB915" w14:textId="116A11FC" w:rsidR="00CA6451" w:rsidRDefault="00745BDA" w:rsidP="002914C8">
      <w:pPr>
        <w:pStyle w:val="Title"/>
        <w:spacing w:after="120" w:line="276" w:lineRule="auto"/>
        <w:jc w:val="both"/>
        <w:rPr>
          <w:rFonts w:ascii="Montserrat Medium" w:hAnsi="Montserrat Medium"/>
          <w:sz w:val="20"/>
          <w:szCs w:val="20"/>
        </w:rPr>
      </w:pPr>
      <w:r w:rsidRPr="00745BDA">
        <w:rPr>
          <w:rFonts w:ascii="Montserrat Medium" w:hAnsi="Montserrat Medium"/>
          <w:sz w:val="20"/>
          <w:szCs w:val="20"/>
        </w:rPr>
        <w:t>Carefully read each statement and indicate the shelter’s or unit’s status for each requirement (Approved or Deficient)</w:t>
      </w:r>
      <w:r w:rsidR="006811FA" w:rsidRPr="00745BDA">
        <w:rPr>
          <w:rFonts w:ascii="Montserrat Medium" w:hAnsi="Montserrat Medium"/>
          <w:sz w:val="20"/>
          <w:szCs w:val="20"/>
        </w:rPr>
        <w:t xml:space="preserve">. </w:t>
      </w:r>
      <w:r w:rsidRPr="00745BDA">
        <w:rPr>
          <w:rFonts w:ascii="Montserrat Medium" w:hAnsi="Montserrat Medium"/>
          <w:sz w:val="20"/>
          <w:szCs w:val="20"/>
        </w:rPr>
        <w:t>Add any comments and corrective actions needed in the appropriate box</w:t>
      </w:r>
      <w:r w:rsidR="006811FA" w:rsidRPr="00745BDA">
        <w:rPr>
          <w:rFonts w:ascii="Montserrat Medium" w:hAnsi="Montserrat Medium"/>
          <w:sz w:val="20"/>
          <w:szCs w:val="20"/>
        </w:rPr>
        <w:t xml:space="preserve">. </w:t>
      </w:r>
      <w:r w:rsidRPr="00745BDA">
        <w:rPr>
          <w:rFonts w:ascii="Montserrat Medium" w:hAnsi="Montserrat Medium"/>
          <w:sz w:val="20"/>
          <w:szCs w:val="20"/>
        </w:rPr>
        <w:t>The reviewer should complete the information about the project, and sign and date the form</w:t>
      </w:r>
      <w:r w:rsidR="006811FA" w:rsidRPr="00745BDA">
        <w:rPr>
          <w:rFonts w:ascii="Montserrat Medium" w:hAnsi="Montserrat Medium"/>
          <w:sz w:val="20"/>
          <w:szCs w:val="20"/>
        </w:rPr>
        <w:t xml:space="preserve">. </w:t>
      </w:r>
      <w:r w:rsidRPr="00745BDA">
        <w:rPr>
          <w:rFonts w:ascii="Montserrat Medium" w:hAnsi="Montserrat Medium"/>
          <w:sz w:val="20"/>
          <w:szCs w:val="20"/>
        </w:rPr>
        <w:t>This template includes space for an “approving official,” if the recipient or subrecipient has designated another authority to approve the review</w:t>
      </w:r>
      <w:r w:rsidR="006811FA" w:rsidRPr="00745BDA">
        <w:rPr>
          <w:rFonts w:ascii="Montserrat Medium" w:hAnsi="Montserrat Medium"/>
          <w:sz w:val="20"/>
          <w:szCs w:val="20"/>
        </w:rPr>
        <w:t>.</w:t>
      </w:r>
      <w:r w:rsidR="006811FA" w:rsidRPr="00745BDA">
        <w:rPr>
          <w:rFonts w:ascii="Montserrat Medium" w:hAnsi="Montserrat Medium"/>
          <w:sz w:val="24"/>
          <w:szCs w:val="22"/>
        </w:rPr>
        <w:t xml:space="preserve"> </w:t>
      </w:r>
      <w:r w:rsidRPr="00745BDA">
        <w:rPr>
          <w:rFonts w:ascii="Montserrat Medium" w:hAnsi="Montserrat Medium"/>
          <w:sz w:val="20"/>
          <w:szCs w:val="20"/>
        </w:rPr>
        <w:t>When the assessment is complete, review it with program staff and develop an action plan for addressing any areas requiring corrective action</w:t>
      </w:r>
      <w:r w:rsidR="006811FA" w:rsidRPr="00745BDA">
        <w:rPr>
          <w:rFonts w:ascii="Montserrat Medium" w:hAnsi="Montserrat Medium"/>
          <w:sz w:val="20"/>
          <w:szCs w:val="20"/>
        </w:rPr>
        <w:t xml:space="preserve">. </w:t>
      </w:r>
    </w:p>
    <w:p w14:paraId="557F5048" w14:textId="1037C6BB" w:rsidR="008B22AD" w:rsidRDefault="008B22AD" w:rsidP="002914C8">
      <w:pPr>
        <w:pStyle w:val="Title"/>
        <w:spacing w:after="120" w:line="276" w:lineRule="auto"/>
        <w:jc w:val="both"/>
        <w:rPr>
          <w:rFonts w:ascii="Montserrat Medium" w:hAnsi="Montserrat Medium"/>
          <w:sz w:val="20"/>
          <w:szCs w:val="20"/>
        </w:rPr>
      </w:pPr>
    </w:p>
    <w:p w14:paraId="46CFAEFA" w14:textId="77777777" w:rsidR="008B22AD" w:rsidRDefault="008B22AD" w:rsidP="002914C8">
      <w:pPr>
        <w:pStyle w:val="Title"/>
        <w:spacing w:after="120" w:line="276" w:lineRule="auto"/>
        <w:jc w:val="both"/>
        <w:rPr>
          <w:rFonts w:ascii="Montserrat Medium" w:hAnsi="Montserrat Medium"/>
          <w:sz w:val="20"/>
          <w:szCs w:val="20"/>
        </w:rPr>
      </w:pPr>
    </w:p>
    <w:p w14:paraId="0AA2D90F" w14:textId="5C18BFC5" w:rsidR="00745BDA" w:rsidRPr="00745BDA" w:rsidRDefault="00745BDA" w:rsidP="00082A08">
      <w:pPr>
        <w:pStyle w:val="Heading2"/>
      </w:pPr>
      <w:r w:rsidRPr="00745BDA">
        <w:lastRenderedPageBreak/>
        <w:t>MINIMUM STANDARDS FOR EMERGENCY SHELTERS</w:t>
      </w:r>
    </w:p>
    <w:p w14:paraId="246DDB8F" w14:textId="7882D6B6" w:rsidR="00745BDA" w:rsidRPr="00745BDA" w:rsidRDefault="00745BDA" w:rsidP="00745BDA">
      <w:pPr>
        <w:pStyle w:val="Default"/>
        <w:spacing w:before="120" w:after="60"/>
        <w:rPr>
          <w:rFonts w:ascii="Montserrat Medium" w:hAnsi="Montserrat Medium"/>
          <w:sz w:val="20"/>
          <w:szCs w:val="20"/>
        </w:rPr>
      </w:pPr>
      <w:r w:rsidRPr="00745BDA">
        <w:rPr>
          <w:rStyle w:val="Strong"/>
          <w:rFonts w:ascii="Montserrat Medium" w:hAnsi="Montserrat Medium"/>
          <w:sz w:val="20"/>
          <w:szCs w:val="20"/>
        </w:rPr>
        <w:t>Instructions</w:t>
      </w:r>
      <w:r w:rsidRPr="00745BDA">
        <w:rPr>
          <w:rFonts w:ascii="Montserrat Medium" w:hAnsi="Montserrat Medium"/>
          <w:sz w:val="20"/>
          <w:szCs w:val="20"/>
        </w:rPr>
        <w:t>: Place a check mark in the correct column to indicate whether the property is approved or deficient with respect to each standard</w:t>
      </w:r>
      <w:r w:rsidR="006811FA" w:rsidRPr="00745BDA">
        <w:rPr>
          <w:rFonts w:ascii="Montserrat Medium" w:hAnsi="Montserrat Medium"/>
          <w:sz w:val="20"/>
          <w:szCs w:val="20"/>
        </w:rPr>
        <w:t xml:space="preserve">. </w:t>
      </w:r>
      <w:r w:rsidRPr="00745BDA">
        <w:rPr>
          <w:rFonts w:ascii="Montserrat Medium" w:hAnsi="Montserrat Medium"/>
          <w:sz w:val="20"/>
          <w:szCs w:val="20"/>
        </w:rPr>
        <w:t>A copy of this checklist should be placed in the shelter’s files.</w:t>
      </w:r>
    </w:p>
    <w:tbl>
      <w:tblPr>
        <w:tblpPr w:leftFromText="180" w:rightFromText="180" w:vertAnchor="page" w:horzAnchor="margin" w:tblpY="2671"/>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260"/>
        <w:gridCol w:w="8190"/>
      </w:tblGrid>
      <w:tr w:rsidR="00745BDA" w:rsidRPr="004C5030" w14:paraId="5E8E90E7" w14:textId="77777777" w:rsidTr="00745BDA">
        <w:trPr>
          <w:tblHeader/>
        </w:trPr>
        <w:tc>
          <w:tcPr>
            <w:tcW w:w="1255" w:type="dxa"/>
            <w:vAlign w:val="center"/>
          </w:tcPr>
          <w:p w14:paraId="258CBEE3" w14:textId="77777777" w:rsidR="00745BDA" w:rsidRPr="00745BDA" w:rsidRDefault="00745BDA" w:rsidP="00C15616">
            <w:pPr>
              <w:jc w:val="center"/>
              <w:rPr>
                <w:rStyle w:val="Strong"/>
              </w:rPr>
            </w:pPr>
            <w:r w:rsidRPr="00745BDA">
              <w:rPr>
                <w:rStyle w:val="Strong"/>
              </w:rPr>
              <w:t>Approved</w:t>
            </w:r>
          </w:p>
        </w:tc>
        <w:tc>
          <w:tcPr>
            <w:tcW w:w="1260" w:type="dxa"/>
            <w:vAlign w:val="center"/>
          </w:tcPr>
          <w:p w14:paraId="2383DE50" w14:textId="77777777" w:rsidR="00745BDA" w:rsidRPr="00745BDA" w:rsidRDefault="00745BDA" w:rsidP="00C15616">
            <w:pPr>
              <w:jc w:val="center"/>
              <w:rPr>
                <w:rStyle w:val="Strong"/>
              </w:rPr>
            </w:pPr>
            <w:r w:rsidRPr="00745BDA">
              <w:rPr>
                <w:rStyle w:val="Strong"/>
              </w:rPr>
              <w:t>Deficient</w:t>
            </w:r>
          </w:p>
        </w:tc>
        <w:tc>
          <w:tcPr>
            <w:tcW w:w="8190" w:type="dxa"/>
            <w:vAlign w:val="center"/>
          </w:tcPr>
          <w:p w14:paraId="14F4605B" w14:textId="77777777" w:rsidR="00745BDA" w:rsidRPr="00745BDA" w:rsidRDefault="00745BDA" w:rsidP="00C15616">
            <w:pPr>
              <w:jc w:val="center"/>
              <w:rPr>
                <w:b/>
              </w:rPr>
            </w:pPr>
            <w:r w:rsidRPr="00745BDA">
              <w:rPr>
                <w:rStyle w:val="Strong"/>
              </w:rPr>
              <w:t>Standard</w:t>
            </w:r>
          </w:p>
          <w:p w14:paraId="7E214CDC" w14:textId="77777777" w:rsidR="00745BDA" w:rsidRPr="00745BDA" w:rsidRDefault="00745BDA" w:rsidP="00C15616">
            <w:pPr>
              <w:jc w:val="center"/>
              <w:rPr>
                <w:b/>
              </w:rPr>
            </w:pPr>
            <w:r w:rsidRPr="00745BDA">
              <w:rPr>
                <w:i/>
              </w:rPr>
              <w:t>(24 CFR part 576.403(b))</w:t>
            </w:r>
          </w:p>
        </w:tc>
      </w:tr>
      <w:tr w:rsidR="00745BDA" w:rsidRPr="00745BDA" w14:paraId="7683A29E" w14:textId="77777777" w:rsidTr="00745BDA">
        <w:trPr>
          <w:tblHeader/>
        </w:trPr>
        <w:tc>
          <w:tcPr>
            <w:tcW w:w="1255" w:type="dxa"/>
          </w:tcPr>
          <w:p w14:paraId="1E59C6DC" w14:textId="77777777" w:rsidR="00745BDA" w:rsidRPr="00745BDA" w:rsidRDefault="00745BDA" w:rsidP="00C15616">
            <w:pPr>
              <w:rPr>
                <w:i/>
              </w:rPr>
            </w:pPr>
          </w:p>
        </w:tc>
        <w:tc>
          <w:tcPr>
            <w:tcW w:w="1260" w:type="dxa"/>
          </w:tcPr>
          <w:p w14:paraId="752EB0B3" w14:textId="77777777" w:rsidR="00745BDA" w:rsidRPr="00745BDA" w:rsidRDefault="00745BDA" w:rsidP="00C15616">
            <w:pPr>
              <w:rPr>
                <w:i/>
              </w:rPr>
            </w:pPr>
          </w:p>
        </w:tc>
        <w:tc>
          <w:tcPr>
            <w:tcW w:w="8190" w:type="dxa"/>
          </w:tcPr>
          <w:p w14:paraId="1B3DA782" w14:textId="77777777" w:rsidR="00745BDA" w:rsidRPr="00745BDA" w:rsidRDefault="00745BDA" w:rsidP="002914C8">
            <w:pPr>
              <w:numPr>
                <w:ilvl w:val="0"/>
                <w:numId w:val="23"/>
              </w:numPr>
              <w:tabs>
                <w:tab w:val="clear" w:pos="360"/>
                <w:tab w:val="num" w:pos="272"/>
              </w:tabs>
              <w:ind w:left="252" w:hanging="252"/>
              <w:jc w:val="both"/>
              <w:rPr>
                <w:sz w:val="18"/>
                <w:szCs w:val="18"/>
              </w:rPr>
            </w:pPr>
            <w:r w:rsidRPr="00745BDA">
              <w:rPr>
                <w:i/>
                <w:sz w:val="18"/>
                <w:szCs w:val="18"/>
              </w:rPr>
              <w:t>Structure and materials</w:t>
            </w:r>
            <w:r w:rsidRPr="00745BDA">
              <w:rPr>
                <w:sz w:val="18"/>
                <w:szCs w:val="18"/>
              </w:rPr>
              <w:t xml:space="preserve">: </w:t>
            </w:r>
          </w:p>
          <w:p w14:paraId="274FF008"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The shelter building is structurally sound to protect the residents from the elements and not pose any threat to the health and safety of the residents. </w:t>
            </w:r>
          </w:p>
          <w:p w14:paraId="40B83986"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Any renovation (including major rehabilitation and conversion) carried out with ESG assistance uses Energy Star and Water Sense products and appliances.</w:t>
            </w:r>
          </w:p>
        </w:tc>
      </w:tr>
      <w:tr w:rsidR="00745BDA" w:rsidRPr="00745BDA" w14:paraId="35D85653" w14:textId="77777777" w:rsidTr="00745BDA">
        <w:trPr>
          <w:tblHeader/>
        </w:trPr>
        <w:tc>
          <w:tcPr>
            <w:tcW w:w="1255" w:type="dxa"/>
          </w:tcPr>
          <w:p w14:paraId="3302788B" w14:textId="77777777" w:rsidR="00745BDA" w:rsidRPr="00745BDA" w:rsidRDefault="00745BDA" w:rsidP="00C15616">
            <w:pPr>
              <w:rPr>
                <w:i/>
              </w:rPr>
            </w:pPr>
          </w:p>
        </w:tc>
        <w:tc>
          <w:tcPr>
            <w:tcW w:w="1260" w:type="dxa"/>
          </w:tcPr>
          <w:p w14:paraId="00D72AC4" w14:textId="77777777" w:rsidR="00745BDA" w:rsidRPr="00745BDA" w:rsidRDefault="00745BDA" w:rsidP="00C15616">
            <w:pPr>
              <w:rPr>
                <w:i/>
              </w:rPr>
            </w:pPr>
          </w:p>
        </w:tc>
        <w:tc>
          <w:tcPr>
            <w:tcW w:w="8190" w:type="dxa"/>
          </w:tcPr>
          <w:p w14:paraId="59905281"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Access</w:t>
            </w:r>
            <w:r w:rsidRPr="00745BDA">
              <w:rPr>
                <w:sz w:val="18"/>
                <w:szCs w:val="18"/>
              </w:rPr>
              <w:t>. Where applicable, the shelter is accessible in accordance with:</w:t>
            </w:r>
          </w:p>
          <w:p w14:paraId="10BA0CA3"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Section 504 of the Rehabilitation Act (29 U.S.C. 794) and implementing regulations at 24 CFR part 8; </w:t>
            </w:r>
          </w:p>
          <w:p w14:paraId="4C838C20"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The Fair Housing Act (42 U.S.C. 3601 et seq.) and implementing regulations at 24 CFR part 100; and </w:t>
            </w:r>
          </w:p>
          <w:p w14:paraId="6DA38954"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Title II of the Americans with Disabilities Act (42 U.S.C. 12131 et seq.) and 28 CFR part 35. </w:t>
            </w:r>
          </w:p>
        </w:tc>
      </w:tr>
      <w:tr w:rsidR="00745BDA" w:rsidRPr="00745BDA" w14:paraId="5BEDF58D" w14:textId="77777777" w:rsidTr="00745BDA">
        <w:trPr>
          <w:tblHeader/>
        </w:trPr>
        <w:tc>
          <w:tcPr>
            <w:tcW w:w="1255" w:type="dxa"/>
          </w:tcPr>
          <w:p w14:paraId="47747CE7" w14:textId="77777777" w:rsidR="00745BDA" w:rsidRPr="00745BDA" w:rsidRDefault="00745BDA" w:rsidP="00C15616">
            <w:pPr>
              <w:rPr>
                <w:i/>
              </w:rPr>
            </w:pPr>
          </w:p>
        </w:tc>
        <w:tc>
          <w:tcPr>
            <w:tcW w:w="1260" w:type="dxa"/>
          </w:tcPr>
          <w:p w14:paraId="5AE88016" w14:textId="77777777" w:rsidR="00745BDA" w:rsidRPr="00745BDA" w:rsidRDefault="00745BDA" w:rsidP="00C15616">
            <w:pPr>
              <w:rPr>
                <w:i/>
              </w:rPr>
            </w:pPr>
          </w:p>
        </w:tc>
        <w:tc>
          <w:tcPr>
            <w:tcW w:w="8190" w:type="dxa"/>
          </w:tcPr>
          <w:p w14:paraId="2486A17D"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Space and security</w:t>
            </w:r>
            <w:r w:rsidRPr="00745BDA">
              <w:rPr>
                <w:sz w:val="18"/>
                <w:szCs w:val="18"/>
              </w:rPr>
              <w:t>: Except where the shelter is intended for day use only, the shelter provides each program participant in the shelter with an acceptable place to sleep and adequate space and security for themselves and their belongings.</w:t>
            </w:r>
          </w:p>
        </w:tc>
      </w:tr>
      <w:tr w:rsidR="00745BDA" w:rsidRPr="00745BDA" w14:paraId="7466BE9F" w14:textId="77777777" w:rsidTr="00745BDA">
        <w:trPr>
          <w:tblHeader/>
        </w:trPr>
        <w:tc>
          <w:tcPr>
            <w:tcW w:w="1255" w:type="dxa"/>
          </w:tcPr>
          <w:p w14:paraId="52F20474" w14:textId="77777777" w:rsidR="00745BDA" w:rsidRPr="00745BDA" w:rsidRDefault="00745BDA" w:rsidP="00C15616">
            <w:pPr>
              <w:rPr>
                <w:i/>
              </w:rPr>
            </w:pPr>
          </w:p>
        </w:tc>
        <w:tc>
          <w:tcPr>
            <w:tcW w:w="1260" w:type="dxa"/>
          </w:tcPr>
          <w:p w14:paraId="29A1B500" w14:textId="77777777" w:rsidR="00745BDA" w:rsidRPr="00745BDA" w:rsidRDefault="00745BDA" w:rsidP="00C15616">
            <w:pPr>
              <w:rPr>
                <w:i/>
              </w:rPr>
            </w:pPr>
          </w:p>
        </w:tc>
        <w:tc>
          <w:tcPr>
            <w:tcW w:w="8190" w:type="dxa"/>
          </w:tcPr>
          <w:p w14:paraId="3BA99931"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Interior air quality</w:t>
            </w:r>
            <w:r w:rsidRPr="00745BDA">
              <w:rPr>
                <w:sz w:val="18"/>
                <w:szCs w:val="18"/>
              </w:rPr>
              <w:t>: Each room or space within the shelter has a natural or mechanical means of ventilation. The interior air is free of pollutants at a level that might threaten or harm the health of residents.</w:t>
            </w:r>
          </w:p>
        </w:tc>
      </w:tr>
      <w:tr w:rsidR="00745BDA" w:rsidRPr="00745BDA" w14:paraId="31B4DC26" w14:textId="77777777" w:rsidTr="00745BDA">
        <w:trPr>
          <w:trHeight w:val="362"/>
          <w:tblHeader/>
        </w:trPr>
        <w:tc>
          <w:tcPr>
            <w:tcW w:w="1255" w:type="dxa"/>
          </w:tcPr>
          <w:p w14:paraId="24ABC117" w14:textId="77777777" w:rsidR="00745BDA" w:rsidRPr="00745BDA" w:rsidRDefault="00745BDA" w:rsidP="00C15616">
            <w:pPr>
              <w:rPr>
                <w:i/>
              </w:rPr>
            </w:pPr>
          </w:p>
        </w:tc>
        <w:tc>
          <w:tcPr>
            <w:tcW w:w="1260" w:type="dxa"/>
          </w:tcPr>
          <w:p w14:paraId="6C1B5569" w14:textId="77777777" w:rsidR="00745BDA" w:rsidRPr="00745BDA" w:rsidRDefault="00745BDA" w:rsidP="00C15616">
            <w:pPr>
              <w:rPr>
                <w:i/>
              </w:rPr>
            </w:pPr>
          </w:p>
        </w:tc>
        <w:tc>
          <w:tcPr>
            <w:tcW w:w="8190" w:type="dxa"/>
          </w:tcPr>
          <w:p w14:paraId="6FA896FA"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Water Supply</w:t>
            </w:r>
            <w:r w:rsidRPr="00745BDA">
              <w:rPr>
                <w:sz w:val="18"/>
                <w:szCs w:val="18"/>
              </w:rPr>
              <w:t>: The shelter’s water supply is free of contamination.</w:t>
            </w:r>
          </w:p>
        </w:tc>
      </w:tr>
      <w:tr w:rsidR="00745BDA" w:rsidRPr="00745BDA" w14:paraId="221ADB4C" w14:textId="77777777" w:rsidTr="00745BDA">
        <w:trPr>
          <w:tblHeader/>
        </w:trPr>
        <w:tc>
          <w:tcPr>
            <w:tcW w:w="1255" w:type="dxa"/>
          </w:tcPr>
          <w:p w14:paraId="026E63DE" w14:textId="77777777" w:rsidR="00745BDA" w:rsidRPr="00745BDA" w:rsidRDefault="00745BDA" w:rsidP="00C15616">
            <w:pPr>
              <w:rPr>
                <w:i/>
              </w:rPr>
            </w:pPr>
          </w:p>
        </w:tc>
        <w:tc>
          <w:tcPr>
            <w:tcW w:w="1260" w:type="dxa"/>
          </w:tcPr>
          <w:p w14:paraId="5FF9E8C1" w14:textId="77777777" w:rsidR="00745BDA" w:rsidRPr="00745BDA" w:rsidRDefault="00745BDA" w:rsidP="00C15616">
            <w:pPr>
              <w:rPr>
                <w:i/>
              </w:rPr>
            </w:pPr>
          </w:p>
        </w:tc>
        <w:tc>
          <w:tcPr>
            <w:tcW w:w="8190" w:type="dxa"/>
          </w:tcPr>
          <w:p w14:paraId="11631B4C"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Sanitary</w:t>
            </w:r>
            <w:r w:rsidRPr="00745BDA">
              <w:rPr>
                <w:sz w:val="18"/>
                <w:szCs w:val="18"/>
              </w:rPr>
              <w:t xml:space="preserve"> </w:t>
            </w:r>
            <w:r w:rsidRPr="00745BDA">
              <w:rPr>
                <w:i/>
                <w:sz w:val="18"/>
                <w:szCs w:val="18"/>
              </w:rPr>
              <w:t>Facilities</w:t>
            </w:r>
            <w:r w:rsidRPr="00745BDA">
              <w:rPr>
                <w:sz w:val="18"/>
                <w:szCs w:val="18"/>
              </w:rPr>
              <w:t>: Each program participant in the shelter has access to sanitary facilities that are in proper operating condition, are private, and are adequate for personal cleanliness and the disposal of human waste.</w:t>
            </w:r>
          </w:p>
        </w:tc>
      </w:tr>
      <w:tr w:rsidR="00745BDA" w:rsidRPr="00745BDA" w14:paraId="6E26BB64" w14:textId="77777777" w:rsidTr="00745BDA">
        <w:trPr>
          <w:tblHeader/>
        </w:trPr>
        <w:tc>
          <w:tcPr>
            <w:tcW w:w="1255" w:type="dxa"/>
            <w:tcBorders>
              <w:bottom w:val="single" w:sz="4" w:space="0" w:color="auto"/>
            </w:tcBorders>
          </w:tcPr>
          <w:p w14:paraId="7B5BBE49" w14:textId="77777777" w:rsidR="00745BDA" w:rsidRPr="00745BDA" w:rsidRDefault="00745BDA" w:rsidP="00C15616">
            <w:pPr>
              <w:rPr>
                <w:i/>
              </w:rPr>
            </w:pPr>
          </w:p>
        </w:tc>
        <w:tc>
          <w:tcPr>
            <w:tcW w:w="1260" w:type="dxa"/>
            <w:tcBorders>
              <w:bottom w:val="single" w:sz="4" w:space="0" w:color="auto"/>
            </w:tcBorders>
          </w:tcPr>
          <w:p w14:paraId="099FE1E5" w14:textId="77777777" w:rsidR="00745BDA" w:rsidRPr="00745BDA" w:rsidRDefault="00745BDA" w:rsidP="00C15616">
            <w:pPr>
              <w:rPr>
                <w:i/>
              </w:rPr>
            </w:pPr>
          </w:p>
        </w:tc>
        <w:tc>
          <w:tcPr>
            <w:tcW w:w="8190" w:type="dxa"/>
            <w:tcBorders>
              <w:bottom w:val="single" w:sz="4" w:space="0" w:color="auto"/>
            </w:tcBorders>
          </w:tcPr>
          <w:p w14:paraId="55A9CCE8"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Thermal environment</w:t>
            </w:r>
            <w:r w:rsidRPr="00745BDA">
              <w:rPr>
                <w:sz w:val="18"/>
                <w:szCs w:val="18"/>
              </w:rPr>
              <w:t>: The shelter has any necessary heating/cooling facilities in proper operating condition.</w:t>
            </w:r>
          </w:p>
        </w:tc>
      </w:tr>
      <w:tr w:rsidR="00745BDA" w:rsidRPr="00745BDA" w14:paraId="7DF0FF44" w14:textId="77777777" w:rsidTr="00745BDA">
        <w:trPr>
          <w:tblHeader/>
        </w:trPr>
        <w:tc>
          <w:tcPr>
            <w:tcW w:w="1255" w:type="dxa"/>
          </w:tcPr>
          <w:p w14:paraId="5EEFE6BC" w14:textId="77777777" w:rsidR="00745BDA" w:rsidRPr="00745BDA" w:rsidRDefault="00745BDA" w:rsidP="00C15616">
            <w:pPr>
              <w:rPr>
                <w:i/>
              </w:rPr>
            </w:pPr>
          </w:p>
        </w:tc>
        <w:tc>
          <w:tcPr>
            <w:tcW w:w="1260" w:type="dxa"/>
          </w:tcPr>
          <w:p w14:paraId="34739A6E" w14:textId="77777777" w:rsidR="00745BDA" w:rsidRPr="00745BDA" w:rsidRDefault="00745BDA" w:rsidP="00C15616">
            <w:pPr>
              <w:rPr>
                <w:i/>
              </w:rPr>
            </w:pPr>
          </w:p>
        </w:tc>
        <w:tc>
          <w:tcPr>
            <w:tcW w:w="8190" w:type="dxa"/>
          </w:tcPr>
          <w:p w14:paraId="51F84986"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Illumination and electricity</w:t>
            </w:r>
            <w:r w:rsidRPr="00745BDA">
              <w:rPr>
                <w:sz w:val="18"/>
                <w:szCs w:val="18"/>
              </w:rPr>
              <w:t xml:space="preserve">: </w:t>
            </w:r>
          </w:p>
          <w:p w14:paraId="3D29722C"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The shelter has adequate natural or artificial illumination to permit normal indoor activities and support health and safety. </w:t>
            </w:r>
          </w:p>
          <w:p w14:paraId="7A0DC950"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There are sufficient electrical sources to permit the safe use of electrical appliances in the shelter.</w:t>
            </w:r>
          </w:p>
        </w:tc>
      </w:tr>
      <w:tr w:rsidR="00745BDA" w:rsidRPr="00745BDA" w14:paraId="1CF197B3" w14:textId="77777777" w:rsidTr="00745BDA">
        <w:trPr>
          <w:tblHeader/>
        </w:trPr>
        <w:tc>
          <w:tcPr>
            <w:tcW w:w="1255" w:type="dxa"/>
          </w:tcPr>
          <w:p w14:paraId="217DC1A0" w14:textId="77777777" w:rsidR="00745BDA" w:rsidRPr="00745BDA" w:rsidRDefault="00745BDA" w:rsidP="00C15616">
            <w:pPr>
              <w:rPr>
                <w:i/>
              </w:rPr>
            </w:pPr>
          </w:p>
        </w:tc>
        <w:tc>
          <w:tcPr>
            <w:tcW w:w="1260" w:type="dxa"/>
          </w:tcPr>
          <w:p w14:paraId="7079DC95" w14:textId="77777777" w:rsidR="00745BDA" w:rsidRPr="00745BDA" w:rsidRDefault="00745BDA" w:rsidP="00C15616">
            <w:pPr>
              <w:rPr>
                <w:i/>
              </w:rPr>
            </w:pPr>
          </w:p>
        </w:tc>
        <w:tc>
          <w:tcPr>
            <w:tcW w:w="8190" w:type="dxa"/>
          </w:tcPr>
          <w:p w14:paraId="0E102895" w14:textId="77777777" w:rsidR="00745BDA" w:rsidRPr="00745BDA" w:rsidRDefault="00745BDA" w:rsidP="002914C8">
            <w:pPr>
              <w:numPr>
                <w:ilvl w:val="0"/>
                <w:numId w:val="23"/>
              </w:numPr>
              <w:tabs>
                <w:tab w:val="clear" w:pos="360"/>
                <w:tab w:val="num" w:pos="252"/>
              </w:tabs>
              <w:ind w:left="252" w:hanging="252"/>
              <w:jc w:val="both"/>
              <w:rPr>
                <w:sz w:val="18"/>
                <w:szCs w:val="18"/>
              </w:rPr>
            </w:pPr>
            <w:r w:rsidRPr="00745BDA">
              <w:rPr>
                <w:i/>
                <w:sz w:val="18"/>
                <w:szCs w:val="18"/>
              </w:rPr>
              <w:t>Food preparation</w:t>
            </w:r>
            <w:r w:rsidRPr="00745BDA">
              <w:rPr>
                <w:sz w:val="18"/>
                <w:szCs w:val="18"/>
              </w:rPr>
              <w:t>: Food preparation areas, if any, contain suitable space and equipment to store, prepare, and serve food in a safe and sanitary manner.</w:t>
            </w:r>
          </w:p>
        </w:tc>
      </w:tr>
      <w:tr w:rsidR="00745BDA" w:rsidRPr="00745BDA" w14:paraId="070FA4F7" w14:textId="77777777" w:rsidTr="00745BDA">
        <w:trPr>
          <w:tblHeader/>
        </w:trPr>
        <w:tc>
          <w:tcPr>
            <w:tcW w:w="1255" w:type="dxa"/>
            <w:tcBorders>
              <w:bottom w:val="single" w:sz="4" w:space="0" w:color="auto"/>
            </w:tcBorders>
          </w:tcPr>
          <w:p w14:paraId="7B557103" w14:textId="77777777" w:rsidR="00745BDA" w:rsidRPr="00745BDA" w:rsidRDefault="00745BDA" w:rsidP="00C15616">
            <w:pPr>
              <w:rPr>
                <w:i/>
              </w:rPr>
            </w:pPr>
          </w:p>
        </w:tc>
        <w:tc>
          <w:tcPr>
            <w:tcW w:w="1260" w:type="dxa"/>
            <w:tcBorders>
              <w:bottom w:val="single" w:sz="4" w:space="0" w:color="auto"/>
            </w:tcBorders>
          </w:tcPr>
          <w:p w14:paraId="17DD68C4" w14:textId="77777777" w:rsidR="00745BDA" w:rsidRPr="00745BDA" w:rsidRDefault="00745BDA" w:rsidP="00C15616">
            <w:pPr>
              <w:rPr>
                <w:i/>
              </w:rPr>
            </w:pPr>
          </w:p>
        </w:tc>
        <w:tc>
          <w:tcPr>
            <w:tcW w:w="8190" w:type="dxa"/>
            <w:tcBorders>
              <w:bottom w:val="single" w:sz="4" w:space="0" w:color="auto"/>
            </w:tcBorders>
          </w:tcPr>
          <w:p w14:paraId="2408F79A" w14:textId="77777777" w:rsidR="00745BDA" w:rsidRPr="00745BDA" w:rsidRDefault="00745BDA" w:rsidP="002914C8">
            <w:pPr>
              <w:numPr>
                <w:ilvl w:val="0"/>
                <w:numId w:val="23"/>
              </w:numPr>
              <w:jc w:val="both"/>
              <w:rPr>
                <w:sz w:val="18"/>
                <w:szCs w:val="18"/>
              </w:rPr>
            </w:pPr>
            <w:r w:rsidRPr="00745BDA">
              <w:rPr>
                <w:i/>
                <w:sz w:val="18"/>
                <w:szCs w:val="18"/>
              </w:rPr>
              <w:t>Sanitary conditions</w:t>
            </w:r>
            <w:r w:rsidRPr="00745BDA">
              <w:rPr>
                <w:sz w:val="18"/>
                <w:szCs w:val="18"/>
              </w:rPr>
              <w:t>: The shelter is maintained in a sanitary condition.</w:t>
            </w:r>
          </w:p>
        </w:tc>
      </w:tr>
      <w:tr w:rsidR="00745BDA" w:rsidRPr="00745BDA" w14:paraId="50794108" w14:textId="77777777" w:rsidTr="00745BDA">
        <w:trPr>
          <w:trHeight w:val="1643"/>
          <w:tblHeader/>
        </w:trPr>
        <w:tc>
          <w:tcPr>
            <w:tcW w:w="1255" w:type="dxa"/>
            <w:tcBorders>
              <w:bottom w:val="nil"/>
            </w:tcBorders>
          </w:tcPr>
          <w:p w14:paraId="7E385F49" w14:textId="77777777" w:rsidR="00745BDA" w:rsidRPr="00745BDA" w:rsidRDefault="00745BDA" w:rsidP="00C15616">
            <w:pPr>
              <w:rPr>
                <w:i/>
              </w:rPr>
            </w:pPr>
          </w:p>
        </w:tc>
        <w:tc>
          <w:tcPr>
            <w:tcW w:w="1260" w:type="dxa"/>
            <w:tcBorders>
              <w:bottom w:val="nil"/>
            </w:tcBorders>
          </w:tcPr>
          <w:p w14:paraId="53AC5F44" w14:textId="77777777" w:rsidR="00745BDA" w:rsidRPr="00745BDA" w:rsidRDefault="00745BDA" w:rsidP="00C15616">
            <w:pPr>
              <w:rPr>
                <w:i/>
              </w:rPr>
            </w:pPr>
          </w:p>
        </w:tc>
        <w:tc>
          <w:tcPr>
            <w:tcW w:w="8190" w:type="dxa"/>
            <w:tcBorders>
              <w:bottom w:val="nil"/>
            </w:tcBorders>
          </w:tcPr>
          <w:p w14:paraId="16CF9556" w14:textId="77777777" w:rsidR="00745BDA" w:rsidRPr="00745BDA" w:rsidRDefault="00745BDA" w:rsidP="002914C8">
            <w:pPr>
              <w:numPr>
                <w:ilvl w:val="0"/>
                <w:numId w:val="23"/>
              </w:numPr>
              <w:jc w:val="both"/>
              <w:rPr>
                <w:sz w:val="18"/>
                <w:szCs w:val="18"/>
              </w:rPr>
            </w:pPr>
            <w:r w:rsidRPr="00745BDA">
              <w:rPr>
                <w:i/>
                <w:sz w:val="18"/>
                <w:szCs w:val="18"/>
              </w:rPr>
              <w:t>Fire safety</w:t>
            </w:r>
            <w:r w:rsidRPr="00745BDA">
              <w:rPr>
                <w:sz w:val="18"/>
                <w:szCs w:val="18"/>
              </w:rPr>
              <w:t xml:space="preserve">: </w:t>
            </w:r>
          </w:p>
          <w:p w14:paraId="34A0D1B8"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There is at least one working smoke detector in each occupied unit of the shelter. Where possible, smoke detectors are located near sleeping areas. </w:t>
            </w:r>
          </w:p>
          <w:p w14:paraId="189A52A4"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All public areas of the shelter have at least one working smoke detector.</w:t>
            </w:r>
          </w:p>
          <w:p w14:paraId="73612C66"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 xml:space="preserve">The fire alarm system is designed for hearing-impaired residents. </w:t>
            </w:r>
          </w:p>
          <w:p w14:paraId="71F1488D" w14:textId="77777777" w:rsidR="00745BDA" w:rsidRPr="00745BDA" w:rsidRDefault="00745BDA" w:rsidP="002914C8">
            <w:pPr>
              <w:numPr>
                <w:ilvl w:val="1"/>
                <w:numId w:val="23"/>
              </w:numPr>
              <w:tabs>
                <w:tab w:val="clear" w:pos="1080"/>
                <w:tab w:val="num" w:pos="522"/>
              </w:tabs>
              <w:ind w:left="522" w:hanging="270"/>
              <w:jc w:val="both"/>
              <w:rPr>
                <w:sz w:val="18"/>
                <w:szCs w:val="18"/>
              </w:rPr>
            </w:pPr>
            <w:r w:rsidRPr="00745BDA">
              <w:rPr>
                <w:sz w:val="18"/>
                <w:szCs w:val="18"/>
              </w:rPr>
              <w:t>There is a second means of exiting the building in the event of fire or other emergency.</w:t>
            </w:r>
          </w:p>
        </w:tc>
      </w:tr>
      <w:tr w:rsidR="00745BDA" w:rsidRPr="00745BDA" w14:paraId="58F2328F" w14:textId="77777777" w:rsidTr="00745BDA">
        <w:trPr>
          <w:trHeight w:val="626"/>
          <w:tblHeader/>
        </w:trPr>
        <w:tc>
          <w:tcPr>
            <w:tcW w:w="1255" w:type="dxa"/>
            <w:tcBorders>
              <w:top w:val="single" w:sz="4" w:space="0" w:color="auto"/>
              <w:bottom w:val="single" w:sz="4" w:space="0" w:color="auto"/>
            </w:tcBorders>
          </w:tcPr>
          <w:p w14:paraId="56C0BAD4" w14:textId="77777777" w:rsidR="00745BDA" w:rsidRPr="00745BDA" w:rsidRDefault="00745BDA" w:rsidP="00C15616">
            <w:pPr>
              <w:rPr>
                <w:i/>
              </w:rPr>
            </w:pPr>
          </w:p>
        </w:tc>
        <w:tc>
          <w:tcPr>
            <w:tcW w:w="1260" w:type="dxa"/>
            <w:tcBorders>
              <w:top w:val="single" w:sz="4" w:space="0" w:color="auto"/>
              <w:bottom w:val="single" w:sz="4" w:space="0" w:color="auto"/>
            </w:tcBorders>
          </w:tcPr>
          <w:p w14:paraId="3ACC3893" w14:textId="77777777" w:rsidR="00745BDA" w:rsidRPr="00745BDA" w:rsidRDefault="00745BDA" w:rsidP="00C15616">
            <w:pPr>
              <w:rPr>
                <w:i/>
              </w:rPr>
            </w:pPr>
          </w:p>
        </w:tc>
        <w:tc>
          <w:tcPr>
            <w:tcW w:w="8190" w:type="dxa"/>
            <w:tcBorders>
              <w:top w:val="single" w:sz="4" w:space="0" w:color="auto"/>
              <w:bottom w:val="single" w:sz="4" w:space="0" w:color="auto"/>
            </w:tcBorders>
          </w:tcPr>
          <w:p w14:paraId="47A325E9" w14:textId="77777777" w:rsidR="00745BDA" w:rsidRPr="00745BDA" w:rsidRDefault="00745BDA" w:rsidP="002914C8">
            <w:pPr>
              <w:pStyle w:val="ListParagraph"/>
              <w:numPr>
                <w:ilvl w:val="0"/>
                <w:numId w:val="23"/>
              </w:numPr>
              <w:spacing w:after="0" w:line="240" w:lineRule="auto"/>
              <w:jc w:val="both"/>
              <w:rPr>
                <w:rFonts w:ascii="Montserrat Medium" w:hAnsi="Montserrat Medium"/>
                <w:sz w:val="18"/>
                <w:szCs w:val="18"/>
              </w:rPr>
            </w:pPr>
            <w:r w:rsidRPr="00745BDA">
              <w:rPr>
                <w:rFonts w:ascii="Montserrat Medium" w:hAnsi="Montserrat Medium"/>
                <w:sz w:val="18"/>
                <w:szCs w:val="18"/>
              </w:rPr>
              <w:t xml:space="preserve">If ESG funds were used for renovation or conversion, the shelter meets state or local government safety and sanitation standards, as applicable. </w:t>
            </w:r>
          </w:p>
        </w:tc>
      </w:tr>
      <w:tr w:rsidR="00745BDA" w:rsidRPr="00745BDA" w14:paraId="3C960D8B" w14:textId="77777777" w:rsidTr="00745BDA">
        <w:trPr>
          <w:trHeight w:val="599"/>
          <w:tblHeader/>
        </w:trPr>
        <w:tc>
          <w:tcPr>
            <w:tcW w:w="1255" w:type="dxa"/>
            <w:tcBorders>
              <w:top w:val="single" w:sz="4" w:space="0" w:color="auto"/>
              <w:bottom w:val="single" w:sz="4" w:space="0" w:color="auto"/>
            </w:tcBorders>
          </w:tcPr>
          <w:p w14:paraId="5E8A8CC3" w14:textId="77777777" w:rsidR="00745BDA" w:rsidRPr="00745BDA" w:rsidRDefault="00745BDA" w:rsidP="00C15616">
            <w:pPr>
              <w:rPr>
                <w:i/>
              </w:rPr>
            </w:pPr>
          </w:p>
        </w:tc>
        <w:tc>
          <w:tcPr>
            <w:tcW w:w="1260" w:type="dxa"/>
            <w:tcBorders>
              <w:top w:val="single" w:sz="4" w:space="0" w:color="auto"/>
              <w:bottom w:val="single" w:sz="4" w:space="0" w:color="auto"/>
            </w:tcBorders>
          </w:tcPr>
          <w:p w14:paraId="0446F580" w14:textId="77777777" w:rsidR="00745BDA" w:rsidRPr="00745BDA" w:rsidRDefault="00745BDA" w:rsidP="00C15616">
            <w:pPr>
              <w:rPr>
                <w:i/>
              </w:rPr>
            </w:pPr>
          </w:p>
        </w:tc>
        <w:tc>
          <w:tcPr>
            <w:tcW w:w="8190" w:type="dxa"/>
            <w:tcBorders>
              <w:top w:val="single" w:sz="4" w:space="0" w:color="auto"/>
              <w:bottom w:val="single" w:sz="4" w:space="0" w:color="auto"/>
            </w:tcBorders>
          </w:tcPr>
          <w:p w14:paraId="3144EF1E" w14:textId="77777777" w:rsidR="00745BDA" w:rsidRPr="00745BDA" w:rsidRDefault="00745BDA" w:rsidP="002914C8">
            <w:pPr>
              <w:pStyle w:val="ListParagraph"/>
              <w:numPr>
                <w:ilvl w:val="0"/>
                <w:numId w:val="23"/>
              </w:numPr>
              <w:spacing w:after="0" w:line="240" w:lineRule="auto"/>
              <w:jc w:val="both"/>
              <w:rPr>
                <w:rFonts w:ascii="Montserrat Medium" w:hAnsi="Montserrat Medium"/>
                <w:sz w:val="18"/>
                <w:szCs w:val="18"/>
              </w:rPr>
            </w:pPr>
            <w:r w:rsidRPr="00745BDA">
              <w:rPr>
                <w:rFonts w:ascii="Montserrat Medium" w:hAnsi="Montserrat Medium"/>
                <w:sz w:val="18"/>
                <w:szCs w:val="18"/>
              </w:rPr>
              <w:t>Meets additional recipient/subrecipient standards (if any).</w:t>
            </w:r>
          </w:p>
        </w:tc>
      </w:tr>
    </w:tbl>
    <w:p w14:paraId="24AB27E4" w14:textId="77777777" w:rsidR="007823EB" w:rsidRDefault="007823EB" w:rsidP="00DD43AE">
      <w:pPr>
        <w:pStyle w:val="Heading1"/>
        <w:rPr>
          <w:rFonts w:ascii="Montserrat Medium" w:hAnsi="Montserrat Medium"/>
          <w:sz w:val="22"/>
          <w:szCs w:val="22"/>
        </w:rPr>
      </w:pPr>
    </w:p>
    <w:p w14:paraId="316A8E0D" w14:textId="77777777" w:rsidR="007823EB" w:rsidRDefault="007823EB" w:rsidP="00DD43AE">
      <w:pPr>
        <w:pStyle w:val="Heading1"/>
        <w:rPr>
          <w:rFonts w:ascii="Montserrat Medium" w:hAnsi="Montserrat Medium"/>
          <w:sz w:val="22"/>
          <w:szCs w:val="22"/>
        </w:rPr>
      </w:pPr>
    </w:p>
    <w:p w14:paraId="72E7555F" w14:textId="552617C4" w:rsidR="00DD43AE" w:rsidRPr="00DD43AE" w:rsidRDefault="00DD43AE" w:rsidP="00DD43AE">
      <w:pPr>
        <w:pStyle w:val="Heading1"/>
        <w:rPr>
          <w:rFonts w:ascii="Montserrat Medium" w:hAnsi="Montserrat Medium"/>
          <w:sz w:val="22"/>
          <w:szCs w:val="22"/>
        </w:rPr>
      </w:pPr>
      <w:r w:rsidRPr="00DD43AE">
        <w:rPr>
          <w:rFonts w:ascii="Montserrat Medium" w:hAnsi="Montserrat Medium"/>
          <w:sz w:val="22"/>
          <w:szCs w:val="22"/>
        </w:rPr>
        <w:lastRenderedPageBreak/>
        <w:t>CERTIFICATION STATEMENT</w:t>
      </w:r>
    </w:p>
    <w:p w14:paraId="2FC3103A" w14:textId="77777777" w:rsidR="00DD43AE" w:rsidRPr="00DD43AE" w:rsidRDefault="00DD43AE" w:rsidP="00DD43AE">
      <w:r w:rsidRPr="00DD43AE">
        <w:t xml:space="preserve">I certify that I have evaluated the property located at the address below to the best of my ability and find the following:  </w:t>
      </w:r>
    </w:p>
    <w:p w14:paraId="69525E81" w14:textId="77777777" w:rsidR="00DD43AE" w:rsidRPr="00DD43AE" w:rsidRDefault="00DD43AE" w:rsidP="00DD43AE"/>
    <w:p w14:paraId="1800681D" w14:textId="77777777" w:rsidR="00DD43AE" w:rsidRPr="00DD43AE" w:rsidRDefault="00DD43AE" w:rsidP="00DD43AE">
      <w:r w:rsidRPr="00DD43AE">
        <w:fldChar w:fldCharType="begin">
          <w:ffData>
            <w:name w:val="Check2"/>
            <w:enabled/>
            <w:calcOnExit w:val="0"/>
            <w:checkBox>
              <w:sizeAuto/>
              <w:default w:val="0"/>
            </w:checkBox>
          </w:ffData>
        </w:fldChar>
      </w:r>
      <w:r w:rsidRPr="00DD43AE">
        <w:instrText xml:space="preserve"> FORMCHECKBOX </w:instrText>
      </w:r>
      <w:r w:rsidRPr="00DD43AE">
        <w:fldChar w:fldCharType="separate"/>
      </w:r>
      <w:r w:rsidRPr="00DD43AE">
        <w:fldChar w:fldCharType="end"/>
      </w:r>
      <w:r w:rsidRPr="00DD43AE">
        <w:t xml:space="preserve">  Property meets </w:t>
      </w:r>
      <w:r w:rsidRPr="00DD43AE">
        <w:rPr>
          <w:u w:val="single"/>
        </w:rPr>
        <w:t>all</w:t>
      </w:r>
      <w:r w:rsidRPr="00DD43AE">
        <w:t xml:space="preserve"> of the above standards.</w:t>
      </w:r>
    </w:p>
    <w:p w14:paraId="62A6CD91" w14:textId="77777777" w:rsidR="00DD43AE" w:rsidRPr="00DD43AE" w:rsidRDefault="00DD43AE" w:rsidP="00DD43AE">
      <w:r w:rsidRPr="00DD43AE">
        <w:t xml:space="preserve">   </w:t>
      </w:r>
    </w:p>
    <w:p w14:paraId="342913E2" w14:textId="77777777" w:rsidR="00DD43AE" w:rsidRPr="00DD43AE" w:rsidRDefault="00DD43AE" w:rsidP="00DD43AE">
      <w:r w:rsidRPr="00DD43AE">
        <w:rPr>
          <w:noProof/>
        </w:rPr>
        <mc:AlternateContent>
          <mc:Choice Requires="wps">
            <w:drawing>
              <wp:anchor distT="0" distB="0" distL="114300" distR="114300" simplePos="0" relativeHeight="251659264" behindDoc="0" locked="0" layoutInCell="1" allowOverlap="1" wp14:anchorId="3F41E6C6" wp14:editId="5E3F06CE">
                <wp:simplePos x="0" y="0"/>
                <wp:positionH relativeFrom="margin">
                  <wp:posOffset>18415</wp:posOffset>
                </wp:positionH>
                <wp:positionV relativeFrom="paragraph">
                  <wp:posOffset>283210</wp:posOffset>
                </wp:positionV>
                <wp:extent cx="6924675" cy="157162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571625"/>
                        </a:xfrm>
                        <a:prstGeom prst="rect">
                          <a:avLst/>
                        </a:prstGeom>
                        <a:solidFill>
                          <a:srgbClr val="FFFFFF"/>
                        </a:solidFill>
                        <a:ln w="9525">
                          <a:solidFill>
                            <a:srgbClr val="000000"/>
                          </a:solidFill>
                          <a:miter lim="800000"/>
                          <a:headEnd/>
                          <a:tailEnd/>
                        </a:ln>
                      </wps:spPr>
                      <wps:txbx>
                        <w:txbxContent>
                          <w:p w14:paraId="773D0E02" w14:textId="77777777" w:rsidR="00B31904" w:rsidRPr="00DD43AE" w:rsidRDefault="00B31904" w:rsidP="00DD43AE">
                            <w:pPr>
                              <w:jc w:val="center"/>
                              <w:rPr>
                                <w:b/>
                              </w:rPr>
                            </w:pPr>
                            <w:r w:rsidRPr="00DD43AE">
                              <w:rPr>
                                <w:b/>
                                <w:u w:val="single"/>
                              </w:rPr>
                              <w:t>COMMENTS</w:t>
                            </w:r>
                            <w:r w:rsidRPr="00DD43AE">
                              <w:rPr>
                                <w:b/>
                              </w:rPr>
                              <w:t>:</w:t>
                            </w:r>
                          </w:p>
                          <w:p w14:paraId="7C4F51B1" w14:textId="77777777" w:rsidR="00B31904" w:rsidRPr="00D234E0" w:rsidRDefault="00B31904" w:rsidP="00DD43AE">
                            <w:pPr>
                              <w:rPr>
                                <w:rFonts w:ascii="Merriweather" w:hAnsi="Merriweather"/>
                                <w:szCs w:val="16"/>
                              </w:rPr>
                            </w:pPr>
                            <w:r>
                              <w:rPr>
                                <w:rFonts w:ascii="Merriweather" w:hAnsi="Merriweather"/>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1E6C6" id="_x0000_t202" coordsize="21600,21600" o:spt="202" path="m,l,21600r21600,l21600,xe">
                <v:stroke joinstyle="miter"/>
                <v:path gradientshapeok="t" o:connecttype="rect"/>
              </v:shapetype>
              <v:shape id="Text Box 2" o:spid="_x0000_s1026" type="#_x0000_t202" style="position:absolute;margin-left:1.45pt;margin-top:22.3pt;width:545.25pt;height:1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NDwIAACAEAAAOAAAAZHJzL2Uyb0RvYy54bWysU9tu2zAMfR+wfxD0vjgOcmmMOEWXLsOA&#10;7gJ0+wBFlmNhsqhRSuzs60cpbppdsIdhehBIkTokD8nVbd8adlToNdiS56MxZ8pKqLTdl/zL5+2r&#10;G858ELYSBqwq+Ul5frt++WLVuUJNoAFTKWQEYn3RuZI3Ibgiy7xsVCv8CJyyZKwBWxFIxX1WoegI&#10;vTXZZDyeZx1g5RCk8p5e789Gvk74da1k+FjXXgVmSk65hXRjunfxztYrUexRuEbLIQ3xD1m0QlsK&#10;eoG6F0GwA+rfoFotETzUYSShzaCutVSpBqomH/9SzWMjnEq1EDneXWjy/w9Wfjg+uk/IQv8aempg&#10;KsK7B5BfPbOwaYTdqztE6BolKgqcR8qyzvli+Bqp9oWPILvuPVTUZHEIkID6GtvICtXJCJ0acLqQ&#10;rvrAJD3Ol5PpfDHjTJItny3y+WSWYoji6btDH94qaFkUSo7U1QQvjg8+xHRE8eQSo3kwutpqY5KC&#10;+93GIDsKmoBtOgP6T27Gsq7kyxnF/jvEOJ0/QbQ60Cgb3Zb85uIkisjbG1ulQQtCm7NMKRs7EBm5&#10;O7MY+l1PjpHQHVQnohThPLK0YiQ0gN8562hcS+6/HQQqzsw7S21Z5tNpnO+kTGeLCSl4bdldW4SV&#10;BFXywNlZ3IS0E7F0C3fUvlonYp8zGXKlMUx8DysT5/xaT17Pi73+AQAA//8DAFBLAwQUAAYACAAA&#10;ACEArnRLYd4AAAAJAQAADwAAAGRycy9kb3ducmV2LnhtbEyPwU7DMBBE70j8g7VIXBB1mkahCXEq&#10;hASCG5SqXN14m0TY62C7afh7nBMcV28087baTEazEZ3vLQlYLhJgSI1VPbUCdh9Pt2tgPkhSUltC&#10;AT/oYVNfXlSyVPZM7zhuQ8tiCflSCuhCGErOfdOhkX5hB6TIjtYZGeLpWq6cPMdyo3maJDk3sqe4&#10;0MkBHztsvrYnI2CdvYyf/nX1tm/yoy7Czd34/O2EuL6aHu6BBZzCXxhm/agOdXQ62BMpz7SAtIhB&#10;AVmWA5txUqwyYIcZpEvgdcX/f1D/AgAA//8DAFBLAQItABQABgAIAAAAIQC2gziS/gAAAOEBAAAT&#10;AAAAAAAAAAAAAAAAAAAAAABbQ29udGVudF9UeXBlc10ueG1sUEsBAi0AFAAGAAgAAAAhADj9If/W&#10;AAAAlAEAAAsAAAAAAAAAAAAAAAAALwEAAF9yZWxzLy5yZWxzUEsBAi0AFAAGAAgAAAAhAE9o740P&#10;AgAAIAQAAA4AAAAAAAAAAAAAAAAALgIAAGRycy9lMm9Eb2MueG1sUEsBAi0AFAAGAAgAAAAhAK50&#10;S2HeAAAACQEAAA8AAAAAAAAAAAAAAAAAaQQAAGRycy9kb3ducmV2LnhtbFBLBQYAAAAABAAEAPMA&#10;AAB0BQAAAAA=&#10;">
                <v:textbox>
                  <w:txbxContent>
                    <w:p w14:paraId="773D0E02" w14:textId="77777777" w:rsidR="00B31904" w:rsidRPr="00DD43AE" w:rsidRDefault="00B31904" w:rsidP="00DD43AE">
                      <w:pPr>
                        <w:jc w:val="center"/>
                        <w:rPr>
                          <w:b/>
                        </w:rPr>
                      </w:pPr>
                      <w:r w:rsidRPr="00DD43AE">
                        <w:rPr>
                          <w:b/>
                          <w:u w:val="single"/>
                        </w:rPr>
                        <w:t>COMMENTS</w:t>
                      </w:r>
                      <w:r w:rsidRPr="00DD43AE">
                        <w:rPr>
                          <w:b/>
                        </w:rPr>
                        <w:t>:</w:t>
                      </w:r>
                    </w:p>
                    <w:p w14:paraId="7C4F51B1" w14:textId="77777777" w:rsidR="00B31904" w:rsidRPr="00D234E0" w:rsidRDefault="00B31904" w:rsidP="00DD43AE">
                      <w:pPr>
                        <w:rPr>
                          <w:rFonts w:ascii="Merriweather" w:hAnsi="Merriweather"/>
                          <w:szCs w:val="16"/>
                        </w:rPr>
                      </w:pPr>
                      <w:r>
                        <w:rPr>
                          <w:rFonts w:ascii="Merriweather" w:hAnsi="Merriweather"/>
                          <w:szCs w:val="16"/>
                        </w:rPr>
                        <w:t xml:space="preserve">  </w:t>
                      </w:r>
                    </w:p>
                  </w:txbxContent>
                </v:textbox>
                <w10:wrap type="square" anchorx="margin"/>
              </v:shape>
            </w:pict>
          </mc:Fallback>
        </mc:AlternateContent>
      </w:r>
      <w:r w:rsidRPr="00DD43AE">
        <w:fldChar w:fldCharType="begin">
          <w:ffData>
            <w:name w:val="Check1"/>
            <w:enabled/>
            <w:calcOnExit w:val="0"/>
            <w:checkBox>
              <w:sizeAuto/>
              <w:default w:val="0"/>
            </w:checkBox>
          </w:ffData>
        </w:fldChar>
      </w:r>
      <w:r w:rsidRPr="00DD43AE">
        <w:instrText xml:space="preserve"> FORMCHECKBOX </w:instrText>
      </w:r>
      <w:r w:rsidRPr="00DD43AE">
        <w:fldChar w:fldCharType="separate"/>
      </w:r>
      <w:r w:rsidRPr="00DD43AE">
        <w:fldChar w:fldCharType="end"/>
      </w:r>
      <w:r w:rsidRPr="00DD43AE">
        <w:t xml:space="preserve">  Property does not meet all of the above standards.</w:t>
      </w:r>
    </w:p>
    <w:p w14:paraId="26ECA7A2" w14:textId="77777777" w:rsidR="00DD43AE" w:rsidRPr="00DD43AE" w:rsidRDefault="00DD43AE" w:rsidP="00DD43AE">
      <w:pPr>
        <w:widowControl w:val="0"/>
        <w:rPr>
          <w:sz w:val="22"/>
          <w:szCs w:val="22"/>
        </w:rPr>
      </w:pPr>
    </w:p>
    <w:tbl>
      <w:tblPr>
        <w:tblStyle w:val="TableGrid"/>
        <w:tblW w:w="10687" w:type="dxa"/>
        <w:tblInd w:w="108" w:type="dxa"/>
        <w:tblLook w:val="04A0" w:firstRow="1" w:lastRow="0" w:firstColumn="1" w:lastColumn="0" w:noHBand="0" w:noVBand="1"/>
      </w:tblPr>
      <w:tblGrid>
        <w:gridCol w:w="10687"/>
      </w:tblGrid>
      <w:tr w:rsidR="00DD43AE" w:rsidRPr="00DD43AE" w14:paraId="038277FD" w14:textId="77777777" w:rsidTr="00C15616">
        <w:tc>
          <w:tcPr>
            <w:tcW w:w="10687" w:type="dxa"/>
          </w:tcPr>
          <w:p w14:paraId="5FE7C638" w14:textId="1ADA4A48"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ESG Recipient Name</w:t>
            </w:r>
            <w:r w:rsidR="00DD3FAB" w:rsidRPr="00DD43AE">
              <w:rPr>
                <w:rFonts w:ascii="Montserrat Medium" w:hAnsi="Montserrat Medium"/>
                <w:sz w:val="20"/>
                <w:szCs w:val="20"/>
              </w:rPr>
              <w:t>: _</w:t>
            </w:r>
            <w:r w:rsidRPr="00DD43AE">
              <w:rPr>
                <w:rFonts w:ascii="Montserrat Medium" w:hAnsi="Montserrat Medium"/>
                <w:b/>
                <w:bCs/>
                <w:sz w:val="20"/>
                <w:szCs w:val="20"/>
                <w:u w:val="single"/>
              </w:rPr>
              <w:t>_</w:t>
            </w:r>
            <w:r w:rsidRPr="00DD43AE">
              <w:rPr>
                <w:rFonts w:ascii="Montserrat Medium" w:hAnsi="Montserrat Medium"/>
                <w:b/>
                <w:sz w:val="20"/>
                <w:szCs w:val="20"/>
                <w:u w:val="single"/>
              </w:rPr>
              <w:t>Kansas Housing Resources Corporation</w:t>
            </w:r>
            <w:r>
              <w:rPr>
                <w:rFonts w:ascii="Montserrat Medium" w:hAnsi="Montserrat Medium"/>
                <w:b/>
                <w:sz w:val="20"/>
                <w:szCs w:val="20"/>
                <w:u w:val="single"/>
              </w:rPr>
              <w:t xml:space="preserve">__      </w:t>
            </w:r>
            <w:r w:rsidRPr="00DD43AE">
              <w:rPr>
                <w:rFonts w:ascii="Montserrat Medium" w:hAnsi="Montserrat Medium"/>
                <w:b/>
                <w:sz w:val="20"/>
                <w:szCs w:val="20"/>
                <w:u w:val="single"/>
              </w:rPr>
              <w:t xml:space="preserve">         </w:t>
            </w:r>
          </w:p>
          <w:p w14:paraId="59AC406A" w14:textId="37DD4FA9"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ESG Subrecipient Name (if applicable): _________________________________</w:t>
            </w:r>
            <w:r>
              <w:rPr>
                <w:rFonts w:ascii="Montserrat Medium" w:hAnsi="Montserrat Medium"/>
                <w:sz w:val="20"/>
                <w:szCs w:val="20"/>
              </w:rPr>
              <w:t>___________________________</w:t>
            </w:r>
          </w:p>
          <w:p w14:paraId="402FF5D4" w14:textId="3AE32A5F"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Emergency Shelter Name:   __________________________________</w:t>
            </w:r>
            <w:r>
              <w:rPr>
                <w:rFonts w:ascii="Montserrat Medium" w:hAnsi="Montserrat Medium"/>
                <w:sz w:val="20"/>
                <w:szCs w:val="20"/>
              </w:rPr>
              <w:t>______________________________</w:t>
            </w:r>
            <w:r w:rsidRPr="00DD43AE">
              <w:rPr>
                <w:rFonts w:ascii="Montserrat Medium" w:hAnsi="Montserrat Medium"/>
                <w:sz w:val="20"/>
                <w:szCs w:val="20"/>
              </w:rPr>
              <w:t>___</w:t>
            </w:r>
            <w:r>
              <w:rPr>
                <w:rFonts w:ascii="Montserrat Medium" w:hAnsi="Montserrat Medium"/>
                <w:sz w:val="20"/>
                <w:szCs w:val="20"/>
              </w:rPr>
              <w:t>____</w:t>
            </w:r>
            <w:r w:rsidRPr="00DD43AE">
              <w:rPr>
                <w:rFonts w:ascii="Montserrat Medium" w:hAnsi="Montserrat Medium"/>
                <w:sz w:val="20"/>
                <w:szCs w:val="20"/>
              </w:rPr>
              <w:tab/>
            </w:r>
          </w:p>
          <w:p w14:paraId="0AF69F42" w14:textId="76B74FC6"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Street Address:  ______________________________________________</w:t>
            </w:r>
            <w:r>
              <w:rPr>
                <w:rFonts w:ascii="Montserrat Medium" w:hAnsi="Montserrat Medium"/>
                <w:sz w:val="20"/>
                <w:szCs w:val="20"/>
              </w:rPr>
              <w:t>__________________________</w:t>
            </w:r>
            <w:r w:rsidRPr="00DD43AE">
              <w:rPr>
                <w:rFonts w:ascii="Montserrat Medium" w:hAnsi="Montserrat Medium"/>
                <w:sz w:val="20"/>
                <w:szCs w:val="20"/>
              </w:rPr>
              <w:t>_</w:t>
            </w:r>
            <w:r>
              <w:rPr>
                <w:rFonts w:ascii="Montserrat Medium" w:hAnsi="Montserrat Medium"/>
                <w:sz w:val="20"/>
                <w:szCs w:val="20"/>
              </w:rPr>
              <w:t>__________</w:t>
            </w:r>
          </w:p>
          <w:p w14:paraId="32486744" w14:textId="577D1861" w:rsidR="00DD43AE" w:rsidRPr="00DD43AE" w:rsidRDefault="00DD43AE" w:rsidP="00DD43AE">
            <w:pPr>
              <w:pStyle w:val="Default"/>
              <w:spacing w:before="360"/>
              <w:rPr>
                <w:rFonts w:ascii="Montserrat Medium" w:hAnsi="Montserrat Medium"/>
                <w:sz w:val="20"/>
                <w:szCs w:val="20"/>
              </w:rPr>
            </w:pPr>
            <w:r w:rsidRPr="00DD43AE">
              <w:rPr>
                <w:rFonts w:ascii="Montserrat Medium" w:hAnsi="Montserrat Medium"/>
                <w:sz w:val="20"/>
                <w:szCs w:val="20"/>
              </w:rPr>
              <w:t>City: ___________________</w:t>
            </w:r>
            <w:r>
              <w:rPr>
                <w:rFonts w:ascii="Montserrat Medium" w:hAnsi="Montserrat Medium"/>
                <w:sz w:val="20"/>
                <w:szCs w:val="20"/>
              </w:rPr>
              <w:t>______________</w:t>
            </w:r>
            <w:r w:rsidRPr="00DD43AE">
              <w:rPr>
                <w:rFonts w:ascii="Montserrat Medium" w:hAnsi="Montserrat Medium"/>
                <w:sz w:val="20"/>
                <w:szCs w:val="20"/>
              </w:rPr>
              <w:t xml:space="preserve">   State:  </w:t>
            </w:r>
            <w:r>
              <w:rPr>
                <w:rFonts w:ascii="Montserrat Medium" w:hAnsi="Montserrat Medium"/>
                <w:sz w:val="20"/>
                <w:szCs w:val="20"/>
              </w:rPr>
              <w:t>____</w:t>
            </w:r>
            <w:r w:rsidRPr="00DD43AE">
              <w:rPr>
                <w:rFonts w:ascii="Montserrat Medium" w:hAnsi="Montserrat Medium"/>
                <w:sz w:val="20"/>
                <w:szCs w:val="20"/>
              </w:rPr>
              <w:t xml:space="preserve">_____   Zip:  </w:t>
            </w:r>
            <w:r>
              <w:rPr>
                <w:rFonts w:ascii="Montserrat Medium" w:hAnsi="Montserrat Medium"/>
                <w:sz w:val="20"/>
                <w:szCs w:val="20"/>
              </w:rPr>
              <w:t>_______</w:t>
            </w:r>
            <w:r w:rsidRPr="00DD43AE">
              <w:rPr>
                <w:rFonts w:ascii="Montserrat Medium" w:hAnsi="Montserrat Medium"/>
                <w:sz w:val="20"/>
                <w:szCs w:val="20"/>
              </w:rPr>
              <w:t>________</w:t>
            </w:r>
          </w:p>
          <w:p w14:paraId="1EAE6FB3" w14:textId="77777777" w:rsidR="00DD43AE" w:rsidRPr="00DD43AE" w:rsidRDefault="00DD43AE" w:rsidP="00C15616">
            <w:pPr>
              <w:pStyle w:val="Default"/>
              <w:spacing w:before="360"/>
              <w:rPr>
                <w:rFonts w:ascii="Montserrat Medium" w:hAnsi="Montserrat Medium"/>
                <w:sz w:val="20"/>
                <w:szCs w:val="20"/>
              </w:rPr>
            </w:pPr>
          </w:p>
          <w:p w14:paraId="24FFF142" w14:textId="0C0C0E6B"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Evaluator Signature: _____________</w:t>
            </w:r>
            <w:r>
              <w:rPr>
                <w:rFonts w:ascii="Montserrat Medium" w:hAnsi="Montserrat Medium"/>
                <w:sz w:val="20"/>
                <w:szCs w:val="20"/>
              </w:rPr>
              <w:t>___________</w:t>
            </w:r>
            <w:r w:rsidRPr="00DD43AE">
              <w:rPr>
                <w:rFonts w:ascii="Montserrat Medium" w:hAnsi="Montserrat Medium"/>
                <w:sz w:val="20"/>
                <w:szCs w:val="20"/>
              </w:rPr>
              <w:t>_________     Date of review:  ______</w:t>
            </w:r>
            <w:r>
              <w:rPr>
                <w:rFonts w:ascii="Montserrat Medium" w:hAnsi="Montserrat Medium"/>
                <w:sz w:val="20"/>
                <w:szCs w:val="20"/>
              </w:rPr>
              <w:t>________</w:t>
            </w:r>
            <w:r w:rsidRPr="00DD43AE">
              <w:rPr>
                <w:rFonts w:ascii="Montserrat Medium" w:hAnsi="Montserrat Medium"/>
                <w:sz w:val="20"/>
                <w:szCs w:val="20"/>
              </w:rPr>
              <w:t>________</w:t>
            </w:r>
          </w:p>
          <w:p w14:paraId="09D7328B" w14:textId="74A8289F"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Evaluator Name:   ______________________</w:t>
            </w:r>
            <w:r>
              <w:rPr>
                <w:rFonts w:ascii="Montserrat Medium" w:hAnsi="Montserrat Medium"/>
                <w:sz w:val="20"/>
                <w:szCs w:val="20"/>
              </w:rPr>
              <w:t>________________________________</w:t>
            </w:r>
            <w:r w:rsidRPr="00DD43AE">
              <w:rPr>
                <w:rFonts w:ascii="Montserrat Medium" w:hAnsi="Montserrat Medium"/>
                <w:sz w:val="20"/>
                <w:szCs w:val="20"/>
              </w:rPr>
              <w:t xml:space="preserve">_______________                   </w:t>
            </w:r>
          </w:p>
          <w:p w14:paraId="1FBAAF80" w14:textId="62C60115" w:rsidR="00DD43AE" w:rsidRPr="00DD43AE" w:rsidRDefault="00DD43AE" w:rsidP="00C15616">
            <w:pPr>
              <w:pStyle w:val="Default"/>
              <w:spacing w:before="360"/>
              <w:rPr>
                <w:rFonts w:ascii="Montserrat Medium" w:hAnsi="Montserrat Medium"/>
                <w:sz w:val="20"/>
                <w:szCs w:val="20"/>
              </w:rPr>
            </w:pPr>
            <w:r w:rsidRPr="00DD43AE">
              <w:rPr>
                <w:rFonts w:ascii="Montserrat Medium" w:hAnsi="Montserrat Medium"/>
                <w:sz w:val="20"/>
                <w:szCs w:val="20"/>
              </w:rPr>
              <w:t>Approving Official Signature (if applicable</w:t>
            </w:r>
            <w:r w:rsidR="00DD3FAB" w:rsidRPr="00DD43AE">
              <w:rPr>
                <w:rFonts w:ascii="Montserrat Medium" w:hAnsi="Montserrat Medium"/>
                <w:sz w:val="20"/>
                <w:szCs w:val="20"/>
              </w:rPr>
              <w:t xml:space="preserve">): </w:t>
            </w:r>
            <w:r w:rsidRPr="00DD43AE">
              <w:rPr>
                <w:rFonts w:ascii="Montserrat Medium" w:hAnsi="Montserrat Medium"/>
                <w:sz w:val="20"/>
                <w:szCs w:val="20"/>
              </w:rPr>
              <w:t>__________</w:t>
            </w:r>
            <w:r>
              <w:rPr>
                <w:rFonts w:ascii="Montserrat Medium" w:hAnsi="Montserrat Medium"/>
                <w:sz w:val="20"/>
                <w:szCs w:val="20"/>
              </w:rPr>
              <w:t>______</w:t>
            </w:r>
            <w:r w:rsidRPr="00DD43AE">
              <w:rPr>
                <w:rFonts w:ascii="Montserrat Medium" w:hAnsi="Montserrat Medium"/>
                <w:sz w:val="20"/>
                <w:szCs w:val="20"/>
              </w:rPr>
              <w:t>_____      Date:  _</w:t>
            </w:r>
            <w:r>
              <w:rPr>
                <w:rFonts w:ascii="Montserrat Medium" w:hAnsi="Montserrat Medium"/>
                <w:sz w:val="20"/>
                <w:szCs w:val="20"/>
              </w:rPr>
              <w:t>________</w:t>
            </w:r>
            <w:r w:rsidRPr="00DD43AE">
              <w:rPr>
                <w:rFonts w:ascii="Montserrat Medium" w:hAnsi="Montserrat Medium"/>
                <w:sz w:val="20"/>
                <w:szCs w:val="20"/>
              </w:rPr>
              <w:t>___________</w:t>
            </w:r>
          </w:p>
          <w:p w14:paraId="57EB9365" w14:textId="0C9AFB55" w:rsidR="00DD43AE" w:rsidRPr="00DD43AE" w:rsidRDefault="00DD43AE" w:rsidP="00C15616">
            <w:pPr>
              <w:pStyle w:val="Default"/>
              <w:spacing w:before="360" w:after="240"/>
              <w:rPr>
                <w:rFonts w:ascii="Montserrat Medium" w:hAnsi="Montserrat Medium"/>
                <w:sz w:val="20"/>
                <w:szCs w:val="20"/>
              </w:rPr>
            </w:pPr>
            <w:r w:rsidRPr="00DD43AE">
              <w:rPr>
                <w:rFonts w:ascii="Montserrat Medium" w:hAnsi="Montserrat Medium"/>
                <w:sz w:val="20"/>
                <w:szCs w:val="20"/>
              </w:rPr>
              <w:t>Approving Official Name (if applicable): _____________________</w:t>
            </w:r>
            <w:r>
              <w:rPr>
                <w:rFonts w:ascii="Montserrat Medium" w:hAnsi="Montserrat Medium"/>
                <w:sz w:val="20"/>
                <w:szCs w:val="20"/>
              </w:rPr>
              <w:t>______________________</w:t>
            </w:r>
            <w:r w:rsidRPr="00DD43AE">
              <w:rPr>
                <w:rFonts w:ascii="Montserrat Medium" w:hAnsi="Montserrat Medium"/>
                <w:sz w:val="20"/>
                <w:szCs w:val="20"/>
              </w:rPr>
              <w:t>_____________</w:t>
            </w:r>
          </w:p>
        </w:tc>
      </w:tr>
    </w:tbl>
    <w:p w14:paraId="4836710E" w14:textId="1D405787" w:rsidR="00DD43AE" w:rsidRDefault="00DD43AE" w:rsidP="00745BDA">
      <w:pPr>
        <w:spacing w:line="276" w:lineRule="auto"/>
        <w:rPr>
          <w:b/>
        </w:rPr>
      </w:pPr>
    </w:p>
    <w:p w14:paraId="486A8B9E" w14:textId="3A7B015E" w:rsidR="000B7D86" w:rsidRDefault="000B7D86" w:rsidP="00745BDA">
      <w:pPr>
        <w:spacing w:line="276" w:lineRule="auto"/>
        <w:rPr>
          <w:b/>
        </w:rPr>
      </w:pPr>
    </w:p>
    <w:p w14:paraId="1BF04C3E" w14:textId="28788BC2" w:rsidR="000B7D86" w:rsidRDefault="000B7D86" w:rsidP="00745BDA">
      <w:pPr>
        <w:spacing w:line="276" w:lineRule="auto"/>
        <w:rPr>
          <w:b/>
        </w:rPr>
      </w:pPr>
    </w:p>
    <w:p w14:paraId="33964A46" w14:textId="27AC2D22" w:rsidR="008B22AD" w:rsidRDefault="008B22AD" w:rsidP="00745BDA">
      <w:pPr>
        <w:spacing w:line="276" w:lineRule="auto"/>
        <w:rPr>
          <w:b/>
        </w:rPr>
      </w:pPr>
    </w:p>
    <w:p w14:paraId="134C32B1" w14:textId="6D4172C2" w:rsidR="008B22AD" w:rsidRDefault="008B22AD" w:rsidP="00745BDA">
      <w:pPr>
        <w:spacing w:line="276" w:lineRule="auto"/>
        <w:rPr>
          <w:b/>
        </w:rPr>
      </w:pPr>
    </w:p>
    <w:p w14:paraId="02DC811B" w14:textId="60518967" w:rsidR="008B22AD" w:rsidRDefault="008B22AD" w:rsidP="00745BDA">
      <w:pPr>
        <w:spacing w:line="276" w:lineRule="auto"/>
        <w:rPr>
          <w:b/>
        </w:rPr>
      </w:pPr>
    </w:p>
    <w:p w14:paraId="33110EC9" w14:textId="307101BF" w:rsidR="008B22AD" w:rsidRDefault="008B22AD" w:rsidP="00745BDA">
      <w:pPr>
        <w:spacing w:line="276" w:lineRule="auto"/>
        <w:rPr>
          <w:b/>
        </w:rPr>
      </w:pPr>
    </w:p>
    <w:p w14:paraId="1B96C2F4" w14:textId="764AC77B" w:rsidR="00797248" w:rsidRPr="0061367B" w:rsidRDefault="00DD43AE" w:rsidP="0061367B">
      <w:pPr>
        <w:pStyle w:val="Heading1"/>
        <w:jc w:val="center"/>
        <w:rPr>
          <w:rFonts w:ascii="Montserrat Medium" w:hAnsi="Montserrat Medium"/>
        </w:rPr>
      </w:pPr>
      <w:r w:rsidRPr="0061367B">
        <w:rPr>
          <w:rFonts w:ascii="Montserrat Medium" w:hAnsi="Montserrat Medium"/>
        </w:rPr>
        <w:t>STATEMENT ASSURING COMPLIANCE WITH APPLICABLE</w:t>
      </w:r>
    </w:p>
    <w:p w14:paraId="2CF2EB1C" w14:textId="04335927" w:rsidR="00DD43AE" w:rsidRDefault="00DD43AE" w:rsidP="0061367B">
      <w:pPr>
        <w:pStyle w:val="Heading1"/>
        <w:jc w:val="center"/>
        <w:rPr>
          <w:rFonts w:ascii="Montserrat Medium" w:hAnsi="Montserrat Medium"/>
        </w:rPr>
      </w:pPr>
      <w:r w:rsidRPr="0061367B">
        <w:rPr>
          <w:rFonts w:ascii="Montserrat Medium" w:hAnsi="Montserrat Medium"/>
        </w:rPr>
        <w:t>ENVIRONMENTAL</w:t>
      </w:r>
      <w:r w:rsidR="00797248" w:rsidRPr="0061367B">
        <w:rPr>
          <w:rFonts w:ascii="Montserrat Medium" w:hAnsi="Montserrat Medium"/>
        </w:rPr>
        <w:t xml:space="preserve"> </w:t>
      </w:r>
      <w:r w:rsidRPr="0061367B">
        <w:rPr>
          <w:rFonts w:ascii="Montserrat Medium" w:hAnsi="Montserrat Medium"/>
        </w:rPr>
        <w:t>REGULATIONS</w:t>
      </w:r>
    </w:p>
    <w:p w14:paraId="38EF9ECE" w14:textId="18FD4D44" w:rsidR="000B7D86" w:rsidRDefault="000B7D86" w:rsidP="000B7D86">
      <w:r>
        <w:t>ESG Agency Name: _________________________________________________________</w:t>
      </w:r>
    </w:p>
    <w:p w14:paraId="4889E75E" w14:textId="6D7DEDCB" w:rsidR="000B7D86" w:rsidRDefault="000B7D86" w:rsidP="000B7D86"/>
    <w:p w14:paraId="13186D20" w14:textId="3B363C08" w:rsidR="000B7D86" w:rsidRPr="000B7D86" w:rsidRDefault="000B7D86" w:rsidP="000B7D86">
      <w:r>
        <w:t>ESG Contact Person: _______________________________________________________</w:t>
      </w:r>
    </w:p>
    <w:p w14:paraId="7E326EC1" w14:textId="19CF47D0" w:rsidR="00DD43AE" w:rsidRPr="00797248" w:rsidRDefault="00DD43AE" w:rsidP="00797248">
      <w:pPr>
        <w:autoSpaceDE w:val="0"/>
        <w:autoSpaceDN w:val="0"/>
        <w:adjustRightInd w:val="0"/>
        <w:spacing w:before="240" w:after="240" w:line="276" w:lineRule="auto"/>
        <w:jc w:val="both"/>
      </w:pPr>
      <w:r w:rsidRPr="00797248">
        <w:t>The use of federal funds triggers the requirement of compliance with federal environmental regulations developed by the Department of Housing and Urban Development (HUD)</w:t>
      </w:r>
      <w:r w:rsidR="00066795" w:rsidRPr="00797248">
        <w:t xml:space="preserve">. </w:t>
      </w:r>
      <w:r w:rsidRPr="00797248">
        <w:t>These regulations, contained in 24 CFR Part 50 and Part 58 "Environmental Review Procedures for Recipients Assuming HUD Responsibilities", require compliance with the National Environmental Policy Act (NEPA), as well as several related federal laws, regulations and Executive Orders</w:t>
      </w:r>
      <w:r w:rsidR="006811FA" w:rsidRPr="00797248">
        <w:t xml:space="preserve">. </w:t>
      </w:r>
      <w:r w:rsidRPr="00797248">
        <w:t>In order to ensure compliance with these environmental regulations, the state shall require a complete description of all physical work to be undertaken, including specifications and drawings where applicable. This information is necessary to ensure that all environmental reviews and paperwork can be completed by the state in order to satisfy HUD requirements. No funds will be released, or vouchers paid for physical activities unless environmental clearance has been obtained from HUD</w:t>
      </w:r>
      <w:r w:rsidR="006811FA" w:rsidRPr="00797248">
        <w:t xml:space="preserve">. </w:t>
      </w:r>
      <w:r w:rsidRPr="00797248">
        <w:t>NO construction activities may occur without formal notification from the City that the release of environmental conditions has occurred.</w:t>
      </w:r>
    </w:p>
    <w:p w14:paraId="6FCFDD4B" w14:textId="77777777" w:rsidR="00DD43AE" w:rsidRPr="00797248" w:rsidRDefault="00DD43AE" w:rsidP="00DD43AE">
      <w:pPr>
        <w:autoSpaceDE w:val="0"/>
        <w:autoSpaceDN w:val="0"/>
        <w:adjustRightInd w:val="0"/>
        <w:spacing w:after="240" w:line="276" w:lineRule="auto"/>
        <w:jc w:val="both"/>
      </w:pPr>
      <w:r w:rsidRPr="00797248">
        <w:t>All physical projects must comply, where applicable, with environmental requirements, guidelines and statutory obligations in the following areas, as outlined in 24 CFR Parts 50 and 58, Historic Properties Protection; Flood plain Management and Wetland Protection; Coastal Zone Management Requirements; Sole Source Aquifer Protection; Wildlife, Endangered Species, and Wild and Scenic River Protection; Water Quality Regulations; Air Quality; Solid Waste Management Regulations; Farmland Protection; and other HUD Environmental Standards.</w:t>
      </w:r>
    </w:p>
    <w:p w14:paraId="146977C4" w14:textId="77777777" w:rsidR="00DD43AE" w:rsidRPr="00797248" w:rsidRDefault="00DD43AE" w:rsidP="00DD43AE">
      <w:pPr>
        <w:autoSpaceDE w:val="0"/>
        <w:autoSpaceDN w:val="0"/>
        <w:adjustRightInd w:val="0"/>
        <w:spacing w:after="240" w:line="276" w:lineRule="auto"/>
        <w:jc w:val="both"/>
      </w:pPr>
      <w:r w:rsidRPr="00797248">
        <w:t>All work plans will be reviewed to ensure compliance with applicable environmental standards. The following sections briefly outline the statutory compliance areas which will affect most physical activities undertaken with CDBG funds.</w:t>
      </w:r>
    </w:p>
    <w:p w14:paraId="2D2454E0" w14:textId="40B86317" w:rsidR="00DD43AE" w:rsidRPr="00797248" w:rsidRDefault="00DD43AE" w:rsidP="00DD43AE">
      <w:pPr>
        <w:autoSpaceDE w:val="0"/>
        <w:autoSpaceDN w:val="0"/>
        <w:adjustRightInd w:val="0"/>
        <w:spacing w:after="240" w:line="276" w:lineRule="auto"/>
        <w:jc w:val="both"/>
      </w:pPr>
      <w:r w:rsidRPr="00797248">
        <w:rPr>
          <w:b/>
          <w:bCs/>
        </w:rPr>
        <w:t>Historic Properties</w:t>
      </w:r>
      <w:r w:rsidR="00DD3FAB" w:rsidRPr="00797248">
        <w:rPr>
          <w:b/>
          <w:bCs/>
        </w:rPr>
        <w:t>: All</w:t>
      </w:r>
      <w:r w:rsidRPr="00797248">
        <w:t xml:space="preserve"> properties to be rehabilitated, renovated, </w:t>
      </w:r>
      <w:r w:rsidR="00BC7D02" w:rsidRPr="00797248">
        <w:t>demolished,</w:t>
      </w:r>
      <w:r w:rsidRPr="00797248">
        <w:t xml:space="preserve"> or physically changed in any manner will be reviewed to determine if they are contained on the State of Kansas Historic List</w:t>
      </w:r>
      <w:r w:rsidR="006811FA" w:rsidRPr="00797248">
        <w:t xml:space="preserve">. </w:t>
      </w:r>
      <w:r w:rsidRPr="00797248">
        <w:t>If a structure is contained on the Historic List, rehabilitation or renovation activities must adhere to the National Secretary of the Interior's Standards for Rehabilitation</w:t>
      </w:r>
      <w:r w:rsidR="006811FA" w:rsidRPr="00797248">
        <w:t xml:space="preserve">. </w:t>
      </w:r>
      <w:r w:rsidRPr="00797248">
        <w:t>Any proposed activity which does not adhere to the Secretary of the Interior's Standards must be reviewed by the Kansas State Historic Preservation Office (SHPO) prior to commencement of the activity</w:t>
      </w:r>
      <w:r w:rsidR="006811FA" w:rsidRPr="00797248">
        <w:t xml:space="preserve">. </w:t>
      </w:r>
      <w:r w:rsidRPr="00797248">
        <w:t>All requirements outlined by SHPO and, where necessary, the Advisory Council on Historic Preservation, must be met before funds can be released</w:t>
      </w:r>
      <w:r w:rsidR="006811FA" w:rsidRPr="00797248">
        <w:t xml:space="preserve">. </w:t>
      </w:r>
      <w:r w:rsidRPr="00797248">
        <w:t>These requirements also pertain to demolition activities.</w:t>
      </w:r>
    </w:p>
    <w:p w14:paraId="65D8D177" w14:textId="45B8F827" w:rsidR="00DD43AE" w:rsidRPr="00797248" w:rsidRDefault="00DD43AE" w:rsidP="00DD43AE">
      <w:pPr>
        <w:autoSpaceDE w:val="0"/>
        <w:autoSpaceDN w:val="0"/>
        <w:adjustRightInd w:val="0"/>
        <w:spacing w:after="240" w:line="276" w:lineRule="auto"/>
        <w:jc w:val="both"/>
      </w:pPr>
      <w:r w:rsidRPr="00797248">
        <w:rPr>
          <w:b/>
          <w:bCs/>
        </w:rPr>
        <w:t>Air Quality/Asbestos Abatement</w:t>
      </w:r>
      <w:r w:rsidR="00DD3FAB" w:rsidRPr="00797248">
        <w:rPr>
          <w:b/>
          <w:bCs/>
        </w:rPr>
        <w:t>: Prior</w:t>
      </w:r>
      <w:r w:rsidRPr="00797248">
        <w:t xml:space="preserve"> to any rehabilitation, demolition or heating and ventilation improvement activity, all areas to be disturbed must be inspected for the presence of asbestos containing materials (ACM’s)</w:t>
      </w:r>
      <w:r w:rsidR="00066795" w:rsidRPr="00797248">
        <w:t xml:space="preserve">. </w:t>
      </w:r>
      <w:r w:rsidRPr="00797248">
        <w:t xml:space="preserve">If asbestos is found in areas to be disturbed, all asbestos-containing materials must be completely removed by a NESHAP certified asbestos removal contractor and disposed of in accordance with all local, </w:t>
      </w:r>
      <w:r w:rsidR="006811FA" w:rsidRPr="00797248">
        <w:t>state,</w:t>
      </w:r>
      <w:r w:rsidRPr="00797248">
        <w:t xml:space="preserve"> and federal laws and requirements prior to the commencement of any construction or demolition work</w:t>
      </w:r>
      <w:r w:rsidR="006811FA" w:rsidRPr="00797248">
        <w:t xml:space="preserve">. </w:t>
      </w:r>
      <w:r w:rsidRPr="00797248">
        <w:t xml:space="preserve">All records documenting compliance with local, </w:t>
      </w:r>
      <w:r w:rsidR="006811FA" w:rsidRPr="00797248">
        <w:t>state,</w:t>
      </w:r>
      <w:r w:rsidRPr="00797248">
        <w:t xml:space="preserve"> and federal laws and regulations </w:t>
      </w:r>
      <w:r w:rsidRPr="00797248">
        <w:lastRenderedPageBreak/>
        <w:t>must be presented to the state prior to the commencement of any construction activity to obtain the release of funds</w:t>
      </w:r>
      <w:r w:rsidR="006811FA" w:rsidRPr="00797248">
        <w:t xml:space="preserve">. </w:t>
      </w:r>
      <w:r w:rsidRPr="00797248">
        <w:t>If the inspection determines that no asbestos is present in the areas to be disturbed, a signed letter stating the date of inspection and the absence of asbestos must be presented to the state.</w:t>
      </w:r>
    </w:p>
    <w:p w14:paraId="45A0C7B3" w14:textId="0119F76D" w:rsidR="00200BAF" w:rsidRDefault="00DD43AE" w:rsidP="00200BAF">
      <w:pPr>
        <w:autoSpaceDE w:val="0"/>
        <w:autoSpaceDN w:val="0"/>
        <w:adjustRightInd w:val="0"/>
        <w:spacing w:after="240" w:line="276" w:lineRule="auto"/>
        <w:jc w:val="both"/>
      </w:pPr>
      <w:r w:rsidRPr="00797248">
        <w:rPr>
          <w:b/>
          <w:bCs/>
        </w:rPr>
        <w:t>Lead-Based Paint Abatement</w:t>
      </w:r>
      <w:r w:rsidR="00DD3FAB" w:rsidRPr="00797248">
        <w:rPr>
          <w:b/>
          <w:bCs/>
        </w:rPr>
        <w:t>: Prior</w:t>
      </w:r>
      <w:r w:rsidRPr="00797248">
        <w:t xml:space="preserve"> to the rehabilitation of any residential structure or non-dwelling facility commonly used by children under seven years, all applicable surfaces of units constructed prior to 1978 shall be inspected to determine if lead-based paint surfaces exist</w:t>
      </w:r>
      <w:r w:rsidR="006811FA" w:rsidRPr="00797248">
        <w:t xml:space="preserve">. </w:t>
      </w:r>
      <w:r w:rsidRPr="00797248">
        <w:t xml:space="preserve">If defective lead-based painted surfaces are present, notification and abatement, in accordance with all local, </w:t>
      </w:r>
      <w:r w:rsidR="006811FA" w:rsidRPr="00797248">
        <w:t>state,</w:t>
      </w:r>
      <w:r w:rsidRPr="00797248">
        <w:t xml:space="preserve"> and federal laws and regulations must occur prior to the release of funds</w:t>
      </w:r>
      <w:r w:rsidR="006811FA" w:rsidRPr="00797248">
        <w:t xml:space="preserve">. </w:t>
      </w:r>
      <w:r w:rsidRPr="00797248">
        <w:t xml:space="preserve">If no lead-based paint is present, a signed letter, stating the date of inspection, the name of the inspector, and the absence of lead-based paint, must be presented to the state. </w:t>
      </w:r>
    </w:p>
    <w:p w14:paraId="6037DAC3" w14:textId="299FF874" w:rsidR="00200BAF" w:rsidRPr="00200BAF" w:rsidRDefault="00200BAF" w:rsidP="00200BAF">
      <w:pPr>
        <w:autoSpaceDE w:val="0"/>
        <w:autoSpaceDN w:val="0"/>
        <w:adjustRightInd w:val="0"/>
        <w:spacing w:line="276" w:lineRule="auto"/>
        <w:rPr>
          <w:b/>
          <w:bCs/>
          <w:sz w:val="22"/>
          <w:szCs w:val="28"/>
        </w:rPr>
      </w:pPr>
      <w:r w:rsidRPr="00200BAF">
        <w:rPr>
          <w:b/>
          <w:bCs/>
          <w:sz w:val="22"/>
          <w:szCs w:val="28"/>
        </w:rPr>
        <w:t xml:space="preserve">Other Applicable Statutory Requirements: </w:t>
      </w:r>
    </w:p>
    <w:p w14:paraId="59D04966" w14:textId="19A2CA3C" w:rsidR="00200BAF" w:rsidRPr="00200BAF" w:rsidRDefault="00200BAF" w:rsidP="002914C8">
      <w:pPr>
        <w:autoSpaceDE w:val="0"/>
        <w:autoSpaceDN w:val="0"/>
        <w:adjustRightInd w:val="0"/>
        <w:spacing w:line="276" w:lineRule="auto"/>
        <w:jc w:val="both"/>
      </w:pPr>
      <w:r w:rsidRPr="00200BAF">
        <w:t xml:space="preserve">If a property to be rehabilitated is located within a flood zone, wetland area or coastal zone, the proposed project must be reviewed to ensure consistency with applicable local, </w:t>
      </w:r>
      <w:r w:rsidR="00BC7D02" w:rsidRPr="00200BAF">
        <w:t>state,</w:t>
      </w:r>
      <w:r w:rsidRPr="00200BAF">
        <w:t xml:space="preserve"> and federal regulations</w:t>
      </w:r>
      <w:r w:rsidR="006811FA" w:rsidRPr="00200BAF">
        <w:t xml:space="preserve">. </w:t>
      </w:r>
      <w:r w:rsidRPr="00200BAF">
        <w:t>If the subject property is located in an airport clear zone or within an industrial/commercial area, the project must be reviewed to ensure that any potential site safety hazards are addressed.</w:t>
      </w:r>
    </w:p>
    <w:p w14:paraId="269CB0BD" w14:textId="77777777" w:rsidR="00200BAF" w:rsidRPr="00200BAF" w:rsidRDefault="00200BAF" w:rsidP="00200BAF">
      <w:pPr>
        <w:autoSpaceDE w:val="0"/>
        <w:autoSpaceDN w:val="0"/>
        <w:adjustRightInd w:val="0"/>
      </w:pPr>
    </w:p>
    <w:p w14:paraId="6434FE9A" w14:textId="77777777" w:rsidR="00200BAF" w:rsidRPr="00200BAF" w:rsidRDefault="00200BAF" w:rsidP="00200BAF">
      <w:pPr>
        <w:autoSpaceDE w:val="0"/>
        <w:autoSpaceDN w:val="0"/>
        <w:adjustRightInd w:val="0"/>
      </w:pPr>
      <w:r w:rsidRPr="00200BAF">
        <w:t>To the best of your knowledge:</w:t>
      </w:r>
    </w:p>
    <w:p w14:paraId="60183FC5" w14:textId="77777777" w:rsidR="00200BAF" w:rsidRPr="00200BAF" w:rsidRDefault="00200BAF" w:rsidP="00200BAF">
      <w:pPr>
        <w:autoSpaceDE w:val="0"/>
        <w:autoSpaceDN w:val="0"/>
        <w:adjustRightInd w:val="0"/>
        <w:spacing w:before="240"/>
        <w:rPr>
          <w:b/>
          <w:bCs/>
        </w:rPr>
      </w:pPr>
      <w:r w:rsidRPr="00200BAF">
        <w:rPr>
          <w:b/>
          <w:bCs/>
        </w:rPr>
        <w:t>Does the proposed project area contain lead-based paint?</w:t>
      </w:r>
    </w:p>
    <w:p w14:paraId="2309C933" w14:textId="6CEE8663" w:rsidR="00200BAF" w:rsidRPr="00200BAF" w:rsidRDefault="00200BAF" w:rsidP="00200BAF">
      <w:pPr>
        <w:autoSpaceDE w:val="0"/>
        <w:autoSpaceDN w:val="0"/>
        <w:adjustRightInd w:val="0"/>
        <w:spacing w:before="240" w:line="360" w:lineRule="auto"/>
      </w:pPr>
      <w:r w:rsidRPr="00200BAF">
        <w:t>______ Yes ______ No ______ Unsure</w:t>
      </w:r>
    </w:p>
    <w:p w14:paraId="497866F8" w14:textId="77777777" w:rsidR="00200BAF" w:rsidRPr="00200BAF" w:rsidRDefault="00200BAF" w:rsidP="00200BAF">
      <w:pPr>
        <w:autoSpaceDE w:val="0"/>
        <w:autoSpaceDN w:val="0"/>
        <w:adjustRightInd w:val="0"/>
        <w:spacing w:before="240" w:line="360" w:lineRule="auto"/>
        <w:rPr>
          <w:b/>
          <w:bCs/>
        </w:rPr>
      </w:pPr>
      <w:r w:rsidRPr="00200BAF">
        <w:rPr>
          <w:b/>
          <w:bCs/>
        </w:rPr>
        <w:t>Does the proposed project area contain asbestos containing materials?</w:t>
      </w:r>
    </w:p>
    <w:p w14:paraId="2B130FD6" w14:textId="77777777" w:rsidR="00200BAF" w:rsidRPr="00200BAF" w:rsidRDefault="00200BAF" w:rsidP="00200BAF">
      <w:pPr>
        <w:autoSpaceDE w:val="0"/>
        <w:autoSpaceDN w:val="0"/>
        <w:adjustRightInd w:val="0"/>
        <w:spacing w:before="240" w:line="360" w:lineRule="auto"/>
      </w:pPr>
      <w:r w:rsidRPr="00200BAF">
        <w:t>______ Yes ______ No ______ Unsure</w:t>
      </w:r>
    </w:p>
    <w:p w14:paraId="38A87F97" w14:textId="77777777" w:rsidR="00200BAF" w:rsidRPr="00200BAF" w:rsidRDefault="00200BAF" w:rsidP="00200BAF">
      <w:pPr>
        <w:autoSpaceDE w:val="0"/>
        <w:autoSpaceDN w:val="0"/>
        <w:adjustRightInd w:val="0"/>
        <w:spacing w:line="360" w:lineRule="auto"/>
      </w:pPr>
      <w:r w:rsidRPr="00200BAF">
        <w:t>As the applicant, the undersigned assures the commitment to compliance with the Environmental Regulations outlined by HUD.</w:t>
      </w:r>
    </w:p>
    <w:p w14:paraId="5AE58D7C" w14:textId="3395D4F7" w:rsidR="00200BAF" w:rsidRPr="00200BAF" w:rsidRDefault="00200BAF" w:rsidP="00200BAF">
      <w:pPr>
        <w:autoSpaceDE w:val="0"/>
        <w:autoSpaceDN w:val="0"/>
        <w:adjustRightInd w:val="0"/>
      </w:pPr>
      <w:r w:rsidRPr="00200BAF">
        <w:t>____________________________</w:t>
      </w:r>
      <w:r>
        <w:t>_________________</w:t>
      </w:r>
      <w:r w:rsidRPr="00200BAF">
        <w:t>_______</w:t>
      </w:r>
      <w:r>
        <w:t>_</w:t>
      </w:r>
    </w:p>
    <w:p w14:paraId="3371C1E3" w14:textId="77777777" w:rsidR="00200BAF" w:rsidRPr="00200BAF" w:rsidRDefault="00200BAF" w:rsidP="00200BAF">
      <w:pPr>
        <w:autoSpaceDE w:val="0"/>
        <w:autoSpaceDN w:val="0"/>
        <w:adjustRightInd w:val="0"/>
      </w:pPr>
      <w:r w:rsidRPr="00200BAF">
        <w:t>Authorized Signature</w:t>
      </w:r>
    </w:p>
    <w:p w14:paraId="2E27F443" w14:textId="77777777" w:rsidR="00200BAF" w:rsidRPr="00200BAF" w:rsidRDefault="00200BAF" w:rsidP="00200BAF">
      <w:pPr>
        <w:autoSpaceDE w:val="0"/>
        <w:autoSpaceDN w:val="0"/>
        <w:adjustRightInd w:val="0"/>
        <w:spacing w:line="360" w:lineRule="auto"/>
      </w:pPr>
    </w:p>
    <w:p w14:paraId="4DD27D2A" w14:textId="51B543C2" w:rsidR="00200BAF" w:rsidRPr="00200BAF" w:rsidRDefault="00200BAF" w:rsidP="00200BAF">
      <w:pPr>
        <w:autoSpaceDE w:val="0"/>
        <w:autoSpaceDN w:val="0"/>
        <w:adjustRightInd w:val="0"/>
      </w:pPr>
      <w:r w:rsidRPr="00200BAF">
        <w:t>__________________________</w:t>
      </w:r>
      <w:r>
        <w:t>______</w:t>
      </w:r>
      <w:r w:rsidRPr="00200BAF">
        <w:t>_________</w:t>
      </w:r>
      <w:r>
        <w:t>____________</w:t>
      </w:r>
    </w:p>
    <w:p w14:paraId="1F189165" w14:textId="77777777" w:rsidR="00200BAF" w:rsidRPr="00200BAF" w:rsidRDefault="00200BAF" w:rsidP="00200BAF">
      <w:pPr>
        <w:autoSpaceDE w:val="0"/>
        <w:autoSpaceDN w:val="0"/>
        <w:adjustRightInd w:val="0"/>
      </w:pPr>
      <w:r w:rsidRPr="00200BAF">
        <w:t>Title</w:t>
      </w:r>
    </w:p>
    <w:p w14:paraId="0C8EA111" w14:textId="77777777" w:rsidR="00200BAF" w:rsidRPr="00200BAF" w:rsidRDefault="00200BAF" w:rsidP="00200BAF">
      <w:pPr>
        <w:pBdr>
          <w:bottom w:val="single" w:sz="12" w:space="1" w:color="auto"/>
        </w:pBdr>
        <w:autoSpaceDE w:val="0"/>
        <w:autoSpaceDN w:val="0"/>
        <w:adjustRightInd w:val="0"/>
        <w:spacing w:line="360" w:lineRule="auto"/>
      </w:pPr>
    </w:p>
    <w:p w14:paraId="7A533EF9" w14:textId="77777777" w:rsidR="00CA6451" w:rsidRPr="00200BAF" w:rsidRDefault="00CA6451" w:rsidP="00200BAF">
      <w:pPr>
        <w:autoSpaceDE w:val="0"/>
        <w:autoSpaceDN w:val="0"/>
        <w:adjustRightInd w:val="0"/>
      </w:pPr>
    </w:p>
    <w:p w14:paraId="7C645302" w14:textId="7412E50F" w:rsidR="00200BAF" w:rsidRDefault="00200BAF" w:rsidP="00200BAF">
      <w:pPr>
        <w:pStyle w:val="Header"/>
      </w:pPr>
      <w:r w:rsidRPr="00200BAF">
        <w:t>Date</w:t>
      </w:r>
    </w:p>
    <w:p w14:paraId="6A27928F" w14:textId="77777777" w:rsidR="008B22AD" w:rsidRDefault="008B22AD" w:rsidP="002C5D5D">
      <w:pPr>
        <w:pStyle w:val="Heading1"/>
        <w:spacing w:before="0"/>
        <w:jc w:val="center"/>
        <w:rPr>
          <w:rFonts w:ascii="Montserrat Medium" w:hAnsi="Montserrat Medium"/>
          <w:sz w:val="22"/>
          <w:szCs w:val="22"/>
        </w:rPr>
      </w:pPr>
    </w:p>
    <w:p w14:paraId="111D5DD5" w14:textId="77777777" w:rsidR="008B22AD" w:rsidRDefault="008B22AD" w:rsidP="002C5D5D">
      <w:pPr>
        <w:pStyle w:val="Heading1"/>
        <w:spacing w:before="0"/>
        <w:jc w:val="center"/>
        <w:rPr>
          <w:rFonts w:ascii="Montserrat Medium" w:hAnsi="Montserrat Medium"/>
          <w:sz w:val="22"/>
          <w:szCs w:val="22"/>
        </w:rPr>
      </w:pPr>
    </w:p>
    <w:p w14:paraId="1E56C2A6" w14:textId="77777777" w:rsidR="008B22AD" w:rsidRDefault="008B22AD" w:rsidP="002C5D5D">
      <w:pPr>
        <w:pStyle w:val="Heading1"/>
        <w:spacing w:before="0"/>
        <w:jc w:val="center"/>
        <w:rPr>
          <w:rFonts w:ascii="Montserrat Medium" w:hAnsi="Montserrat Medium"/>
          <w:sz w:val="22"/>
          <w:szCs w:val="22"/>
        </w:rPr>
      </w:pPr>
    </w:p>
    <w:p w14:paraId="2D81EF36" w14:textId="77777777" w:rsidR="008B22AD" w:rsidRDefault="008B22AD" w:rsidP="002C5D5D">
      <w:pPr>
        <w:pStyle w:val="Heading1"/>
        <w:spacing w:before="0"/>
        <w:jc w:val="center"/>
        <w:rPr>
          <w:rFonts w:ascii="Montserrat Medium" w:hAnsi="Montserrat Medium"/>
          <w:sz w:val="22"/>
          <w:szCs w:val="22"/>
        </w:rPr>
      </w:pPr>
    </w:p>
    <w:p w14:paraId="053A0DBA" w14:textId="77777777" w:rsidR="008B22AD" w:rsidRDefault="008B22AD" w:rsidP="002C5D5D">
      <w:pPr>
        <w:pStyle w:val="Heading1"/>
        <w:spacing w:before="0"/>
        <w:jc w:val="center"/>
        <w:rPr>
          <w:rFonts w:ascii="Montserrat Medium" w:hAnsi="Montserrat Medium"/>
          <w:sz w:val="22"/>
          <w:szCs w:val="22"/>
        </w:rPr>
      </w:pPr>
    </w:p>
    <w:p w14:paraId="27EDB87B" w14:textId="77777777" w:rsidR="008B22AD" w:rsidRDefault="008B22AD" w:rsidP="002C5D5D">
      <w:pPr>
        <w:pStyle w:val="Heading1"/>
        <w:spacing w:before="0"/>
        <w:jc w:val="center"/>
        <w:rPr>
          <w:rFonts w:ascii="Montserrat Medium" w:hAnsi="Montserrat Medium"/>
          <w:sz w:val="22"/>
          <w:szCs w:val="22"/>
        </w:rPr>
      </w:pPr>
    </w:p>
    <w:p w14:paraId="5D64BB89" w14:textId="44F250EC" w:rsidR="002C5D5D" w:rsidRPr="00734A51" w:rsidRDefault="002C5D5D" w:rsidP="002C5D5D">
      <w:pPr>
        <w:pStyle w:val="Heading1"/>
        <w:spacing w:before="0"/>
        <w:jc w:val="center"/>
        <w:rPr>
          <w:rFonts w:ascii="Montserrat Medium" w:hAnsi="Montserrat Medium"/>
          <w:sz w:val="22"/>
          <w:szCs w:val="22"/>
        </w:rPr>
      </w:pPr>
      <w:r w:rsidRPr="00734A51">
        <w:rPr>
          <w:rFonts w:ascii="Montserrat Medium" w:hAnsi="Montserrat Medium"/>
          <w:sz w:val="22"/>
          <w:szCs w:val="22"/>
        </w:rPr>
        <w:lastRenderedPageBreak/>
        <w:t>CERTIFICATION OF LOCAL GOVERNMENT APPROVAL</w:t>
      </w:r>
    </w:p>
    <w:p w14:paraId="7C7B59AC" w14:textId="77777777" w:rsidR="002C5D5D" w:rsidRPr="00734A51" w:rsidRDefault="002C5D5D" w:rsidP="002C5D5D">
      <w:pPr>
        <w:pStyle w:val="Heading1"/>
        <w:spacing w:before="0"/>
        <w:jc w:val="center"/>
        <w:rPr>
          <w:rFonts w:ascii="Montserrat Medium" w:hAnsi="Montserrat Medium"/>
          <w:sz w:val="22"/>
          <w:szCs w:val="22"/>
        </w:rPr>
      </w:pPr>
      <w:r w:rsidRPr="00734A51">
        <w:rPr>
          <w:rFonts w:ascii="Montserrat Medium" w:hAnsi="Montserrat Medium"/>
          <w:sz w:val="22"/>
          <w:szCs w:val="22"/>
        </w:rPr>
        <w:t>FOR NONPROFIT ORGANIZATIONS RECEIVING</w:t>
      </w:r>
    </w:p>
    <w:p w14:paraId="232C12B3" w14:textId="7EE838BC" w:rsidR="002C5D5D" w:rsidRPr="00734A51" w:rsidRDefault="004E3DE1" w:rsidP="002C5D5D">
      <w:pPr>
        <w:pStyle w:val="Heading1"/>
        <w:spacing w:before="0"/>
        <w:jc w:val="center"/>
        <w:rPr>
          <w:rFonts w:ascii="Montserrat Medium" w:hAnsi="Montserrat Medium"/>
          <w:sz w:val="22"/>
          <w:szCs w:val="22"/>
        </w:rPr>
      </w:pPr>
      <w:r>
        <w:rPr>
          <w:rFonts w:ascii="Montserrat Medium" w:hAnsi="Montserrat Medium"/>
          <w:sz w:val="22"/>
          <w:szCs w:val="22"/>
        </w:rPr>
        <w:t>20</w:t>
      </w:r>
      <w:r w:rsidR="00544F50">
        <w:rPr>
          <w:rFonts w:ascii="Montserrat Medium" w:hAnsi="Montserrat Medium"/>
          <w:sz w:val="22"/>
          <w:szCs w:val="22"/>
        </w:rPr>
        <w:t>26</w:t>
      </w:r>
      <w:r w:rsidR="002C5D5D" w:rsidRPr="00734A51">
        <w:rPr>
          <w:rFonts w:ascii="Montserrat Medium" w:hAnsi="Montserrat Medium"/>
          <w:sz w:val="22"/>
          <w:szCs w:val="22"/>
        </w:rPr>
        <w:t xml:space="preserve"> EMERGENCY SOLUTIONS GRANT (ESG)</w:t>
      </w:r>
    </w:p>
    <w:p w14:paraId="6CD61033" w14:textId="77777777" w:rsidR="002C5D5D" w:rsidRPr="00734A51" w:rsidRDefault="002C5D5D" w:rsidP="002C5D5D">
      <w:pPr>
        <w:pStyle w:val="Heading4"/>
        <w:jc w:val="center"/>
        <w:rPr>
          <w:b/>
          <w:bCs/>
          <w:spacing w:val="-2"/>
          <w:sz w:val="22"/>
          <w:szCs w:val="22"/>
        </w:rPr>
      </w:pPr>
    </w:p>
    <w:p w14:paraId="6B38770D" w14:textId="77777777" w:rsidR="002C5D5D" w:rsidRPr="00734A51" w:rsidRDefault="002C5D5D" w:rsidP="002C5D5D">
      <w:pPr>
        <w:rPr>
          <w:sz w:val="22"/>
          <w:szCs w:val="22"/>
        </w:rPr>
      </w:pPr>
    </w:p>
    <w:p w14:paraId="703C17BE" w14:textId="77777777" w:rsidR="002C5D5D" w:rsidRPr="00734A51" w:rsidRDefault="002C5D5D" w:rsidP="002C5D5D">
      <w:pPr>
        <w:rPr>
          <w:sz w:val="22"/>
          <w:szCs w:val="22"/>
        </w:rPr>
      </w:pPr>
    </w:p>
    <w:p w14:paraId="4C67D520" w14:textId="77777777" w:rsidR="002C5D5D" w:rsidRPr="00734A51" w:rsidRDefault="002C5D5D" w:rsidP="002C5D5D">
      <w:pPr>
        <w:suppressAutoHyphens/>
        <w:spacing w:line="480" w:lineRule="auto"/>
        <w:ind w:hanging="720"/>
        <w:rPr>
          <w:spacing w:val="-3"/>
          <w:sz w:val="22"/>
          <w:szCs w:val="22"/>
        </w:rPr>
      </w:pPr>
    </w:p>
    <w:p w14:paraId="46680544" w14:textId="77777777" w:rsidR="002C5D5D" w:rsidRPr="00734A51" w:rsidRDefault="002C5D5D" w:rsidP="002C5D5D">
      <w:pPr>
        <w:suppressAutoHyphens/>
        <w:spacing w:line="480" w:lineRule="auto"/>
        <w:ind w:hanging="720"/>
        <w:rPr>
          <w:spacing w:val="-3"/>
          <w:sz w:val="22"/>
          <w:szCs w:val="22"/>
        </w:rPr>
      </w:pPr>
      <w:r w:rsidRPr="00734A51">
        <w:rPr>
          <w:spacing w:val="-3"/>
          <w:sz w:val="22"/>
          <w:szCs w:val="22"/>
        </w:rPr>
        <w:tab/>
        <w:t>I, _________________________________________ (</w:t>
      </w:r>
      <w:r w:rsidRPr="00734A51">
        <w:rPr>
          <w:i/>
          <w:spacing w:val="-3"/>
          <w:sz w:val="22"/>
          <w:szCs w:val="22"/>
        </w:rPr>
        <w:t>name and title</w:t>
      </w:r>
      <w:r w:rsidRPr="00734A51">
        <w:rPr>
          <w:spacing w:val="-3"/>
          <w:sz w:val="22"/>
          <w:szCs w:val="22"/>
        </w:rPr>
        <w:t>), duly authorized to act on behalf of the _____________________ (</w:t>
      </w:r>
      <w:r w:rsidRPr="00734A51">
        <w:rPr>
          <w:i/>
          <w:spacing w:val="-3"/>
          <w:sz w:val="22"/>
          <w:szCs w:val="22"/>
        </w:rPr>
        <w:t>name of jurisdiction</w:t>
      </w:r>
      <w:r w:rsidRPr="00734A51">
        <w:rPr>
          <w:spacing w:val="-3"/>
          <w:sz w:val="22"/>
          <w:szCs w:val="22"/>
        </w:rPr>
        <w:t>), hereby approve the following emergency solutions grant activities proposed by ________________________ (</w:t>
      </w:r>
      <w:r w:rsidRPr="00734A51">
        <w:rPr>
          <w:i/>
          <w:spacing w:val="-3"/>
          <w:sz w:val="22"/>
          <w:szCs w:val="22"/>
        </w:rPr>
        <w:t>name of nonprofit organization</w:t>
      </w:r>
      <w:r w:rsidRPr="00734A51">
        <w:rPr>
          <w:spacing w:val="-3"/>
          <w:sz w:val="22"/>
          <w:szCs w:val="22"/>
        </w:rPr>
        <w:t>), which are to be located in _______________________ (</w:t>
      </w:r>
      <w:r w:rsidRPr="00734A51">
        <w:rPr>
          <w:i/>
          <w:spacing w:val="-3"/>
          <w:sz w:val="22"/>
          <w:szCs w:val="22"/>
        </w:rPr>
        <w:t>name(s) of jurisdiction(s)</w:t>
      </w:r>
      <w:r w:rsidRPr="00734A51">
        <w:rPr>
          <w:spacing w:val="-3"/>
          <w:sz w:val="22"/>
          <w:szCs w:val="22"/>
        </w:rPr>
        <w:t>):</w:t>
      </w:r>
    </w:p>
    <w:p w14:paraId="1F9ED6F9" w14:textId="77777777" w:rsidR="002C5D5D" w:rsidRPr="00734A51" w:rsidRDefault="002C5D5D" w:rsidP="002C5D5D">
      <w:pPr>
        <w:suppressAutoHyphens/>
        <w:spacing w:line="480" w:lineRule="auto"/>
        <w:ind w:hanging="720"/>
        <w:jc w:val="right"/>
        <w:rPr>
          <w:spacing w:val="-3"/>
          <w:sz w:val="22"/>
          <w:szCs w:val="22"/>
        </w:rPr>
      </w:pPr>
    </w:p>
    <w:p w14:paraId="2BA9DD0F" w14:textId="77777777" w:rsidR="002C5D5D" w:rsidRPr="00734A51" w:rsidRDefault="002C5D5D" w:rsidP="002C5D5D">
      <w:pPr>
        <w:suppressAutoHyphens/>
        <w:spacing w:line="480" w:lineRule="auto"/>
        <w:ind w:hanging="720"/>
        <w:jc w:val="right"/>
        <w:rPr>
          <w:spacing w:val="-3"/>
          <w:sz w:val="22"/>
          <w:szCs w:val="22"/>
        </w:rPr>
      </w:pPr>
    </w:p>
    <w:p w14:paraId="2E9250AE" w14:textId="77777777" w:rsidR="002C5D5D" w:rsidRPr="00734A51" w:rsidRDefault="002C5D5D" w:rsidP="002C5D5D">
      <w:pPr>
        <w:suppressAutoHyphens/>
        <w:spacing w:line="480" w:lineRule="auto"/>
        <w:ind w:hanging="720"/>
        <w:jc w:val="right"/>
        <w:rPr>
          <w:spacing w:val="-3"/>
          <w:sz w:val="22"/>
          <w:szCs w:val="22"/>
        </w:rPr>
      </w:pPr>
    </w:p>
    <w:p w14:paraId="3E2E00F2" w14:textId="77777777" w:rsidR="002C5D5D" w:rsidRPr="00734A51" w:rsidRDefault="002C5D5D" w:rsidP="002C5D5D">
      <w:pPr>
        <w:suppressAutoHyphens/>
        <w:ind w:hanging="720"/>
        <w:jc w:val="center"/>
        <w:rPr>
          <w:spacing w:val="-3"/>
          <w:sz w:val="22"/>
          <w:szCs w:val="22"/>
        </w:rPr>
      </w:pPr>
      <w:r w:rsidRPr="00734A51">
        <w:rPr>
          <w:spacing w:val="-3"/>
          <w:sz w:val="22"/>
          <w:szCs w:val="22"/>
        </w:rPr>
        <w:t>By:</w:t>
      </w:r>
      <w:r w:rsidRPr="00734A51">
        <w:rPr>
          <w:spacing w:val="-3"/>
          <w:sz w:val="22"/>
          <w:szCs w:val="22"/>
        </w:rPr>
        <w:tab/>
        <w:t>________________________________________________________________________________________</w:t>
      </w:r>
    </w:p>
    <w:p w14:paraId="05E726AC" w14:textId="77777777" w:rsidR="002C5D5D" w:rsidRPr="00734A51" w:rsidRDefault="002C5D5D" w:rsidP="002C5D5D">
      <w:pPr>
        <w:pStyle w:val="Header"/>
        <w:suppressAutoHyphens/>
        <w:jc w:val="center"/>
        <w:rPr>
          <w:spacing w:val="-3"/>
          <w:sz w:val="22"/>
          <w:szCs w:val="22"/>
        </w:rPr>
      </w:pPr>
      <w:r w:rsidRPr="00734A51">
        <w:rPr>
          <w:spacing w:val="-3"/>
          <w:sz w:val="22"/>
          <w:szCs w:val="22"/>
        </w:rPr>
        <w:t>Signature and Date</w:t>
      </w:r>
    </w:p>
    <w:p w14:paraId="0FC35766" w14:textId="77777777" w:rsidR="002C5D5D" w:rsidRPr="00734A51" w:rsidRDefault="002C5D5D" w:rsidP="002C5D5D">
      <w:pPr>
        <w:suppressAutoHyphens/>
        <w:jc w:val="center"/>
        <w:rPr>
          <w:spacing w:val="-3"/>
          <w:sz w:val="22"/>
          <w:szCs w:val="22"/>
        </w:rPr>
      </w:pPr>
    </w:p>
    <w:p w14:paraId="53FC9F66" w14:textId="77777777" w:rsidR="002C5D5D" w:rsidRPr="00734A51" w:rsidRDefault="002C5D5D" w:rsidP="002C5D5D">
      <w:pPr>
        <w:suppressAutoHyphens/>
        <w:jc w:val="center"/>
        <w:rPr>
          <w:spacing w:val="-3"/>
          <w:sz w:val="22"/>
          <w:szCs w:val="22"/>
        </w:rPr>
      </w:pPr>
    </w:p>
    <w:p w14:paraId="1D7BE080" w14:textId="77777777" w:rsidR="002C5D5D" w:rsidRPr="00734A51" w:rsidRDefault="002C5D5D" w:rsidP="002C5D5D">
      <w:pPr>
        <w:suppressAutoHyphens/>
        <w:jc w:val="center"/>
        <w:rPr>
          <w:spacing w:val="-3"/>
          <w:sz w:val="22"/>
          <w:szCs w:val="22"/>
        </w:rPr>
      </w:pPr>
      <w:r w:rsidRPr="00734A51">
        <w:rPr>
          <w:spacing w:val="-3"/>
          <w:sz w:val="22"/>
          <w:szCs w:val="22"/>
        </w:rPr>
        <w:t>______________________________________________________________________________________________</w:t>
      </w:r>
    </w:p>
    <w:p w14:paraId="34605D2D" w14:textId="77777777" w:rsidR="002C5D5D" w:rsidRPr="00734A51" w:rsidRDefault="002C5D5D" w:rsidP="002C5D5D">
      <w:pPr>
        <w:pStyle w:val="Header"/>
        <w:suppressAutoHyphens/>
        <w:jc w:val="center"/>
        <w:rPr>
          <w:spacing w:val="-3"/>
          <w:sz w:val="22"/>
          <w:szCs w:val="22"/>
        </w:rPr>
      </w:pPr>
      <w:r w:rsidRPr="00734A51">
        <w:rPr>
          <w:spacing w:val="-3"/>
          <w:sz w:val="22"/>
          <w:szCs w:val="22"/>
        </w:rPr>
        <w:t>Typed or Written Name of Signatory Local Official</w:t>
      </w:r>
    </w:p>
    <w:p w14:paraId="6FE3568B" w14:textId="77777777" w:rsidR="002C5D5D" w:rsidRPr="00734A51" w:rsidRDefault="002C5D5D" w:rsidP="002C5D5D">
      <w:pPr>
        <w:suppressAutoHyphens/>
        <w:jc w:val="center"/>
        <w:rPr>
          <w:spacing w:val="-3"/>
          <w:sz w:val="22"/>
          <w:szCs w:val="22"/>
        </w:rPr>
      </w:pPr>
    </w:p>
    <w:p w14:paraId="7F7C1278" w14:textId="77777777" w:rsidR="002C5D5D" w:rsidRPr="00734A51" w:rsidRDefault="002C5D5D" w:rsidP="002C5D5D">
      <w:pPr>
        <w:suppressAutoHyphens/>
        <w:jc w:val="center"/>
        <w:rPr>
          <w:spacing w:val="-3"/>
          <w:sz w:val="22"/>
          <w:szCs w:val="22"/>
        </w:rPr>
      </w:pPr>
    </w:p>
    <w:p w14:paraId="55DD8F16" w14:textId="77777777" w:rsidR="002C5D5D" w:rsidRPr="00734A51" w:rsidRDefault="002C5D5D" w:rsidP="002C5D5D">
      <w:pPr>
        <w:suppressAutoHyphens/>
        <w:jc w:val="center"/>
        <w:rPr>
          <w:spacing w:val="-3"/>
          <w:sz w:val="22"/>
          <w:szCs w:val="22"/>
        </w:rPr>
      </w:pPr>
      <w:r w:rsidRPr="00734A51">
        <w:rPr>
          <w:spacing w:val="-3"/>
          <w:sz w:val="22"/>
          <w:szCs w:val="22"/>
        </w:rPr>
        <w:t>______________________________________________________________________________________________</w:t>
      </w:r>
    </w:p>
    <w:p w14:paraId="2FC724D2" w14:textId="77777777" w:rsidR="002C5D5D" w:rsidRPr="00734A51" w:rsidRDefault="002C5D5D" w:rsidP="002C5D5D">
      <w:pPr>
        <w:suppressAutoHyphens/>
        <w:jc w:val="center"/>
        <w:rPr>
          <w:spacing w:val="-2"/>
          <w:sz w:val="22"/>
          <w:szCs w:val="22"/>
        </w:rPr>
      </w:pPr>
      <w:r w:rsidRPr="00734A51">
        <w:rPr>
          <w:spacing w:val="-3"/>
          <w:sz w:val="22"/>
          <w:szCs w:val="22"/>
        </w:rPr>
        <w:t>Title</w:t>
      </w:r>
    </w:p>
    <w:p w14:paraId="05DC605D" w14:textId="77777777" w:rsidR="002C5D5D" w:rsidRPr="00734A51" w:rsidRDefault="002C5D5D" w:rsidP="002C5D5D">
      <w:pPr>
        <w:autoSpaceDE w:val="0"/>
        <w:autoSpaceDN w:val="0"/>
        <w:adjustRightInd w:val="0"/>
        <w:rPr>
          <w:sz w:val="22"/>
          <w:szCs w:val="22"/>
        </w:rPr>
      </w:pPr>
    </w:p>
    <w:p w14:paraId="72697B9E" w14:textId="77777777" w:rsidR="002C5D5D" w:rsidRPr="00734A51" w:rsidRDefault="002C5D5D" w:rsidP="002C5D5D">
      <w:pPr>
        <w:autoSpaceDE w:val="0"/>
        <w:autoSpaceDN w:val="0"/>
        <w:adjustRightInd w:val="0"/>
        <w:rPr>
          <w:sz w:val="22"/>
          <w:szCs w:val="22"/>
        </w:rPr>
      </w:pPr>
    </w:p>
    <w:p w14:paraId="53B84034" w14:textId="77777777" w:rsidR="002C5D5D" w:rsidRPr="00734A51" w:rsidRDefault="002C5D5D" w:rsidP="002C5D5D">
      <w:pPr>
        <w:autoSpaceDE w:val="0"/>
        <w:autoSpaceDN w:val="0"/>
        <w:adjustRightInd w:val="0"/>
        <w:rPr>
          <w:sz w:val="22"/>
          <w:szCs w:val="22"/>
        </w:rPr>
      </w:pPr>
    </w:p>
    <w:p w14:paraId="5E83E2A1" w14:textId="77777777" w:rsidR="002C5D5D" w:rsidRPr="00734A51" w:rsidRDefault="002C5D5D" w:rsidP="002C5D5D">
      <w:pPr>
        <w:autoSpaceDE w:val="0"/>
        <w:autoSpaceDN w:val="0"/>
        <w:adjustRightInd w:val="0"/>
        <w:rPr>
          <w:sz w:val="22"/>
          <w:szCs w:val="22"/>
        </w:rPr>
      </w:pPr>
    </w:p>
    <w:p w14:paraId="049A2F3B" w14:textId="77777777" w:rsidR="002C5D5D" w:rsidRPr="00734A51" w:rsidRDefault="002C5D5D" w:rsidP="002C5D5D">
      <w:pPr>
        <w:autoSpaceDE w:val="0"/>
        <w:autoSpaceDN w:val="0"/>
        <w:adjustRightInd w:val="0"/>
        <w:rPr>
          <w:sz w:val="22"/>
          <w:szCs w:val="22"/>
        </w:rPr>
      </w:pPr>
    </w:p>
    <w:p w14:paraId="2A129DC3" w14:textId="77777777" w:rsidR="002C5D5D" w:rsidRPr="00734A51" w:rsidRDefault="002C5D5D" w:rsidP="002C5D5D">
      <w:pPr>
        <w:autoSpaceDE w:val="0"/>
        <w:autoSpaceDN w:val="0"/>
        <w:adjustRightInd w:val="0"/>
        <w:rPr>
          <w:sz w:val="22"/>
          <w:szCs w:val="22"/>
        </w:rPr>
      </w:pPr>
    </w:p>
    <w:p w14:paraId="273B0594" w14:textId="77777777" w:rsidR="002C5D5D" w:rsidRPr="00734A51" w:rsidRDefault="002C5D5D" w:rsidP="002C5D5D">
      <w:pPr>
        <w:autoSpaceDE w:val="0"/>
        <w:autoSpaceDN w:val="0"/>
        <w:adjustRightInd w:val="0"/>
        <w:rPr>
          <w:sz w:val="22"/>
          <w:szCs w:val="22"/>
        </w:rPr>
      </w:pPr>
    </w:p>
    <w:p w14:paraId="1E51BA09" w14:textId="77777777" w:rsidR="002C5D5D" w:rsidRPr="00734A51" w:rsidRDefault="002C5D5D" w:rsidP="002C5D5D">
      <w:pPr>
        <w:autoSpaceDE w:val="0"/>
        <w:autoSpaceDN w:val="0"/>
        <w:adjustRightInd w:val="0"/>
        <w:jc w:val="both"/>
        <w:rPr>
          <w:sz w:val="22"/>
          <w:szCs w:val="22"/>
        </w:rPr>
      </w:pPr>
    </w:p>
    <w:p w14:paraId="379DB9E1" w14:textId="77777777" w:rsidR="000B7D86" w:rsidRDefault="000B7D86" w:rsidP="000E2D90">
      <w:pPr>
        <w:pStyle w:val="Heading1"/>
        <w:spacing w:before="0"/>
        <w:rPr>
          <w:rFonts w:ascii="Montserrat Medium" w:hAnsi="Montserrat Medium"/>
        </w:rPr>
      </w:pPr>
    </w:p>
    <w:sectPr w:rsidR="000B7D86" w:rsidSect="005663AD">
      <w:headerReference w:type="default" r:id="rId13"/>
      <w:footerReference w:type="default" r:id="rId14"/>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6DCB" w14:textId="77777777" w:rsidR="00733D1B" w:rsidRDefault="00733D1B" w:rsidP="00176E67">
      <w:r>
        <w:separator/>
      </w:r>
    </w:p>
  </w:endnote>
  <w:endnote w:type="continuationSeparator" w:id="0">
    <w:p w14:paraId="701203B1" w14:textId="77777777" w:rsidR="00733D1B" w:rsidRDefault="00733D1B"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B31904" w14:paraId="2F16DFB8" w14:textId="77777777" w:rsidTr="00CC050C">
      <w:trPr>
        <w:trHeight w:hRule="exact" w:val="80"/>
        <w:jc w:val="center"/>
      </w:trPr>
      <w:tc>
        <w:tcPr>
          <w:tcW w:w="4686" w:type="dxa"/>
          <w:shd w:val="clear" w:color="auto" w:fill="7F7F7F" w:themeFill="text1" w:themeFillTint="80"/>
          <w:tcMar>
            <w:top w:w="0" w:type="dxa"/>
            <w:bottom w:w="0" w:type="dxa"/>
          </w:tcMar>
        </w:tcPr>
        <w:p w14:paraId="4FE1B609" w14:textId="77777777" w:rsidR="00B31904" w:rsidRDefault="00B31904">
          <w:pPr>
            <w:pStyle w:val="Header"/>
            <w:tabs>
              <w:tab w:val="clear" w:pos="4680"/>
              <w:tab w:val="clear" w:pos="9360"/>
            </w:tabs>
            <w:rPr>
              <w:caps/>
              <w:sz w:val="18"/>
            </w:rPr>
          </w:pPr>
        </w:p>
      </w:tc>
      <w:tc>
        <w:tcPr>
          <w:tcW w:w="4674" w:type="dxa"/>
          <w:shd w:val="clear" w:color="auto" w:fill="7F7F7F" w:themeFill="text1" w:themeFillTint="80"/>
          <w:tcMar>
            <w:top w:w="0" w:type="dxa"/>
            <w:bottom w:w="0" w:type="dxa"/>
          </w:tcMar>
        </w:tcPr>
        <w:p w14:paraId="2111487E" w14:textId="77777777" w:rsidR="00B31904" w:rsidRDefault="00B31904">
          <w:pPr>
            <w:pStyle w:val="Header"/>
            <w:tabs>
              <w:tab w:val="clear" w:pos="4680"/>
              <w:tab w:val="clear" w:pos="9360"/>
            </w:tabs>
            <w:jc w:val="right"/>
            <w:rPr>
              <w:caps/>
              <w:sz w:val="18"/>
            </w:rPr>
          </w:pPr>
        </w:p>
      </w:tc>
    </w:tr>
    <w:tr w:rsidR="00B31904" w14:paraId="6E590B1F" w14:textId="77777777" w:rsidTr="00CC050C">
      <w:trPr>
        <w:trHeight w:val="48"/>
        <w:jc w:val="center"/>
      </w:trPr>
      <w:tc>
        <w:tcPr>
          <w:tcW w:w="4686" w:type="dxa"/>
          <w:vAlign w:val="center"/>
        </w:tcPr>
        <w:p w14:paraId="2BADBA48" w14:textId="18A9174B" w:rsidR="00B31904" w:rsidRDefault="00B31904">
          <w:pPr>
            <w:pStyle w:val="Footer"/>
            <w:rPr>
              <w:caps/>
              <w:color w:val="808080" w:themeColor="background1" w:themeShade="80"/>
              <w:sz w:val="18"/>
              <w:szCs w:val="18"/>
            </w:rPr>
          </w:pPr>
          <w:r>
            <w:rPr>
              <w:caps/>
              <w:color w:val="808080" w:themeColor="background1" w:themeShade="80"/>
              <w:sz w:val="18"/>
              <w:szCs w:val="18"/>
            </w:rPr>
            <w:t xml:space="preserve">rev. </w:t>
          </w:r>
          <w:r w:rsidR="005E326E">
            <w:rPr>
              <w:caps/>
              <w:color w:val="808080" w:themeColor="background1" w:themeShade="80"/>
              <w:sz w:val="18"/>
              <w:szCs w:val="18"/>
            </w:rPr>
            <w:t>1/30/</w:t>
          </w:r>
          <w:r w:rsidR="004E3DE1">
            <w:rPr>
              <w:caps/>
              <w:color w:val="808080" w:themeColor="background1" w:themeShade="80"/>
              <w:sz w:val="18"/>
              <w:szCs w:val="18"/>
            </w:rPr>
            <w:t>20</w:t>
          </w:r>
          <w:r w:rsidR="00544F50">
            <w:rPr>
              <w:caps/>
              <w:color w:val="808080" w:themeColor="background1" w:themeShade="80"/>
              <w:sz w:val="18"/>
              <w:szCs w:val="18"/>
            </w:rPr>
            <w:t>26</w:t>
          </w:r>
        </w:p>
        <w:p w14:paraId="1B91566F" w14:textId="2F24A3D4" w:rsidR="00B60BF7" w:rsidRDefault="00B60BF7">
          <w:pPr>
            <w:pStyle w:val="Footer"/>
            <w:rPr>
              <w:caps/>
              <w:color w:val="808080" w:themeColor="background1" w:themeShade="80"/>
              <w:sz w:val="18"/>
              <w:szCs w:val="18"/>
            </w:rPr>
          </w:pPr>
        </w:p>
      </w:tc>
      <w:tc>
        <w:tcPr>
          <w:tcW w:w="4674" w:type="dxa"/>
          <w:vAlign w:val="center"/>
        </w:tcPr>
        <w:p w14:paraId="31ADA9D4" w14:textId="77777777" w:rsidR="00B31904" w:rsidRDefault="00B319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E3507ED" w14:textId="3CC44040" w:rsidR="00B31904" w:rsidRDefault="00B319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4331" w14:textId="77777777" w:rsidR="00733D1B" w:rsidRDefault="00733D1B" w:rsidP="00176E67">
      <w:r>
        <w:separator/>
      </w:r>
    </w:p>
  </w:footnote>
  <w:footnote w:type="continuationSeparator" w:id="0">
    <w:p w14:paraId="3610F5C5" w14:textId="77777777" w:rsidR="00733D1B" w:rsidRDefault="00733D1B"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Look w:val="0620" w:firstRow="1" w:lastRow="0" w:firstColumn="0" w:lastColumn="0" w:noHBand="1" w:noVBand="1"/>
    </w:tblPr>
    <w:tblGrid>
      <w:gridCol w:w="5400"/>
      <w:gridCol w:w="5400"/>
    </w:tblGrid>
    <w:tr w:rsidR="00B31904" w:rsidRPr="00C72640" w14:paraId="01D37BF7" w14:textId="77777777" w:rsidTr="00C15616">
      <w:trPr>
        <w:cnfStyle w:val="100000000000" w:firstRow="1" w:lastRow="0" w:firstColumn="0" w:lastColumn="0" w:oddVBand="0" w:evenVBand="0" w:oddHBand="0" w:evenHBand="0" w:firstRowFirstColumn="0" w:firstRowLastColumn="0" w:lastRowFirstColumn="0" w:lastRowLastColumn="0"/>
      </w:trPr>
      <w:tc>
        <w:tcPr>
          <w:tcW w:w="4428" w:type="dxa"/>
        </w:tcPr>
        <w:p w14:paraId="22CCD936" w14:textId="7A561994" w:rsidR="00B31904" w:rsidRPr="00C72640" w:rsidRDefault="00B31904" w:rsidP="00265B8E">
          <w:pPr>
            <w:rPr>
              <w:rFonts w:ascii="Montserrat" w:hAnsi="Montserrat"/>
            </w:rPr>
          </w:pPr>
          <w:r w:rsidRPr="00C72640">
            <w:rPr>
              <w:rFonts w:ascii="Montserrat" w:hAnsi="Montserrat"/>
              <w:noProof/>
            </w:rPr>
            <w:drawing>
              <wp:inline distT="0" distB="0" distL="0" distR="0" wp14:anchorId="29477678" wp14:editId="359894DE">
                <wp:extent cx="853440" cy="406850"/>
                <wp:effectExtent l="0" t="0" r="381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3440" cy="406850"/>
                        </a:xfrm>
                        <a:prstGeom prst="rect">
                          <a:avLst/>
                        </a:prstGeom>
                        <a:noFill/>
                        <a:ln>
                          <a:noFill/>
                        </a:ln>
                      </pic:spPr>
                    </pic:pic>
                  </a:graphicData>
                </a:graphic>
              </wp:inline>
            </w:drawing>
          </w:r>
        </w:p>
      </w:tc>
      <w:tc>
        <w:tcPr>
          <w:tcW w:w="4428" w:type="dxa"/>
        </w:tcPr>
        <w:p w14:paraId="27B5BAFE" w14:textId="735A3378" w:rsidR="00B31904" w:rsidRPr="00C72640" w:rsidRDefault="004E3DE1" w:rsidP="00265B8E">
          <w:pPr>
            <w:pStyle w:val="CompanyName"/>
            <w:rPr>
              <w:rFonts w:ascii="Montserrat" w:hAnsi="Montserrat"/>
            </w:rPr>
          </w:pPr>
          <w:r>
            <w:rPr>
              <w:rFonts w:ascii="Montserrat" w:hAnsi="Montserrat"/>
            </w:rPr>
            <w:t>20</w:t>
          </w:r>
          <w:r w:rsidR="00544F50">
            <w:rPr>
              <w:rFonts w:ascii="Montserrat" w:hAnsi="Montserrat"/>
            </w:rPr>
            <w:t>26</w:t>
          </w:r>
          <w:r w:rsidR="007823EB">
            <w:rPr>
              <w:rFonts w:ascii="Montserrat" w:hAnsi="Montserrat"/>
            </w:rPr>
            <w:t xml:space="preserve"> </w:t>
          </w:r>
          <w:r w:rsidR="00B31904" w:rsidRPr="00C72640">
            <w:rPr>
              <w:rFonts w:ascii="Montserrat" w:hAnsi="Montserrat"/>
            </w:rPr>
            <w:t>Kansas ESG</w:t>
          </w:r>
        </w:p>
      </w:tc>
    </w:tr>
  </w:tbl>
  <w:p w14:paraId="1ED04547" w14:textId="77777777" w:rsidR="00B31904" w:rsidRDefault="00B3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940" w:hanging="360"/>
      </w:pPr>
      <w:rPr>
        <w:rFonts w:ascii="Symbol" w:hAnsi="Symbol" w:cs="Symbol"/>
        <w:b w:val="0"/>
        <w:bCs w:val="0"/>
        <w:sz w:val="18"/>
        <w:szCs w:val="18"/>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11" w15:restartNumberingAfterBreak="0">
    <w:nsid w:val="01553EFB"/>
    <w:multiLevelType w:val="hybridMultilevel"/>
    <w:tmpl w:val="A60CBF0C"/>
    <w:lvl w:ilvl="0" w:tplc="B5D09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7B5EEA"/>
    <w:multiLevelType w:val="hybridMultilevel"/>
    <w:tmpl w:val="3B6C03C4"/>
    <w:lvl w:ilvl="0" w:tplc="B5D098D2">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5AC3DFB"/>
    <w:multiLevelType w:val="multilevel"/>
    <w:tmpl w:val="71322C26"/>
    <w:lvl w:ilvl="0">
      <w:start w:val="1"/>
      <w:numFmt w:val="decimal"/>
      <w:lvlText w:val="%1."/>
      <w:lvlJc w:val="left"/>
      <w:pPr>
        <w:tabs>
          <w:tab w:val="num" w:pos="720"/>
        </w:tabs>
        <w:ind w:left="720" w:hanging="360"/>
      </w:pPr>
      <w:rPr>
        <w:sz w:val="22"/>
      </w:rPr>
    </w:lvl>
    <w:lvl w:ilvl="1">
      <w:start w:val="6"/>
      <w:numFmt w:val="decimal"/>
      <w:isLgl/>
      <w:lvlText w:val="%1.%2"/>
      <w:lvlJc w:val="left"/>
      <w:pPr>
        <w:tabs>
          <w:tab w:val="num" w:pos="780"/>
        </w:tabs>
        <w:ind w:left="780" w:hanging="420"/>
      </w:pPr>
      <w:rPr>
        <w:rFonts w:hint="default"/>
        <w:b w:val="0"/>
        <w:i/>
      </w:rPr>
    </w:lvl>
    <w:lvl w:ilvl="2">
      <w:start w:val="5"/>
      <w:numFmt w:val="decimal"/>
      <w:isLgl/>
      <w:lvlText w:val="%1.%2.%3"/>
      <w:lvlJc w:val="left"/>
      <w:pPr>
        <w:tabs>
          <w:tab w:val="num" w:pos="780"/>
        </w:tabs>
        <w:ind w:left="780" w:hanging="420"/>
      </w:pPr>
      <w:rPr>
        <w:rFonts w:hint="default"/>
        <w:b w:val="0"/>
        <w:i/>
      </w:rPr>
    </w:lvl>
    <w:lvl w:ilvl="3">
      <w:start w:val="1"/>
      <w:numFmt w:val="decimal"/>
      <w:isLgl/>
      <w:lvlText w:val="%1.%2.%3.%4"/>
      <w:lvlJc w:val="left"/>
      <w:pPr>
        <w:tabs>
          <w:tab w:val="num" w:pos="1080"/>
        </w:tabs>
        <w:ind w:left="1080" w:hanging="720"/>
      </w:pPr>
      <w:rPr>
        <w:rFonts w:hint="default"/>
        <w:b w:val="0"/>
        <w:i/>
      </w:rPr>
    </w:lvl>
    <w:lvl w:ilvl="4">
      <w:start w:val="1"/>
      <w:numFmt w:val="decimal"/>
      <w:isLgl/>
      <w:lvlText w:val="%1.%2.%3.%4.%5"/>
      <w:lvlJc w:val="left"/>
      <w:pPr>
        <w:tabs>
          <w:tab w:val="num" w:pos="1080"/>
        </w:tabs>
        <w:ind w:left="1080" w:hanging="720"/>
      </w:pPr>
      <w:rPr>
        <w:rFonts w:hint="default"/>
        <w:b w:val="0"/>
        <w:i/>
      </w:rPr>
    </w:lvl>
    <w:lvl w:ilvl="5">
      <w:start w:val="1"/>
      <w:numFmt w:val="decimal"/>
      <w:isLgl/>
      <w:lvlText w:val="%1.%2.%3.%4.%5.%6"/>
      <w:lvlJc w:val="left"/>
      <w:pPr>
        <w:tabs>
          <w:tab w:val="num" w:pos="1440"/>
        </w:tabs>
        <w:ind w:left="1440" w:hanging="1080"/>
      </w:pPr>
      <w:rPr>
        <w:rFonts w:hint="default"/>
        <w:b w:val="0"/>
        <w:i/>
      </w:rPr>
    </w:lvl>
    <w:lvl w:ilvl="6">
      <w:start w:val="1"/>
      <w:numFmt w:val="decimal"/>
      <w:isLgl/>
      <w:lvlText w:val="%1.%2.%3.%4.%5.%6.%7"/>
      <w:lvlJc w:val="left"/>
      <w:pPr>
        <w:tabs>
          <w:tab w:val="num" w:pos="1440"/>
        </w:tabs>
        <w:ind w:left="1440" w:hanging="1080"/>
      </w:pPr>
      <w:rPr>
        <w:rFonts w:hint="default"/>
        <w:b w:val="0"/>
        <w:i/>
      </w:rPr>
    </w:lvl>
    <w:lvl w:ilvl="7">
      <w:start w:val="1"/>
      <w:numFmt w:val="decimal"/>
      <w:isLgl/>
      <w:lvlText w:val="%1.%2.%3.%4.%5.%6.%7.%8"/>
      <w:lvlJc w:val="left"/>
      <w:pPr>
        <w:tabs>
          <w:tab w:val="num" w:pos="1440"/>
        </w:tabs>
        <w:ind w:left="1440" w:hanging="1080"/>
      </w:pPr>
      <w:rPr>
        <w:rFonts w:hint="default"/>
        <w:b w:val="0"/>
        <w:i/>
      </w:rPr>
    </w:lvl>
    <w:lvl w:ilvl="8">
      <w:start w:val="1"/>
      <w:numFmt w:val="decimal"/>
      <w:isLgl/>
      <w:lvlText w:val="%1.%2.%3.%4.%5.%6.%7.%8.%9"/>
      <w:lvlJc w:val="left"/>
      <w:pPr>
        <w:tabs>
          <w:tab w:val="num" w:pos="1800"/>
        </w:tabs>
        <w:ind w:left="1800" w:hanging="1440"/>
      </w:pPr>
      <w:rPr>
        <w:rFonts w:hint="default"/>
        <w:b w:val="0"/>
        <w:i/>
      </w:rPr>
    </w:lvl>
  </w:abstractNum>
  <w:abstractNum w:abstractNumId="14" w15:restartNumberingAfterBreak="0">
    <w:nsid w:val="083872E6"/>
    <w:multiLevelType w:val="hybridMultilevel"/>
    <w:tmpl w:val="91EC8A2E"/>
    <w:lvl w:ilvl="0" w:tplc="A6FCB112">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F965F4"/>
    <w:multiLevelType w:val="hybridMultilevel"/>
    <w:tmpl w:val="2088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386229"/>
    <w:multiLevelType w:val="hybridMultilevel"/>
    <w:tmpl w:val="79D69586"/>
    <w:lvl w:ilvl="0" w:tplc="B022A25C">
      <w:start w:val="1"/>
      <w:numFmt w:val="upperLetter"/>
      <w:lvlText w:val="%1)"/>
      <w:lvlJc w:val="left"/>
      <w:pPr>
        <w:ind w:left="720" w:hanging="360"/>
      </w:pPr>
      <w:rPr>
        <w:rFonts w:ascii="Montserrat Medium" w:eastAsia="SymbolMT" w:hAnsi="Montserrat Medium"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2E52B8"/>
    <w:multiLevelType w:val="hybridMultilevel"/>
    <w:tmpl w:val="AA343440"/>
    <w:lvl w:ilvl="0" w:tplc="B5D098D2">
      <w:start w:val="1"/>
      <w:numFmt w:val="bullet"/>
      <w:lvlText w:val=""/>
      <w:lvlJc w:val="left"/>
      <w:pPr>
        <w:ind w:left="13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9686725"/>
    <w:multiLevelType w:val="hybridMultilevel"/>
    <w:tmpl w:val="B4825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2F3829"/>
    <w:multiLevelType w:val="hybridMultilevel"/>
    <w:tmpl w:val="EC8A2552"/>
    <w:lvl w:ilvl="0" w:tplc="DF6CB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0B0C79"/>
    <w:multiLevelType w:val="hybridMultilevel"/>
    <w:tmpl w:val="D2B607C6"/>
    <w:lvl w:ilvl="0" w:tplc="0409000F">
      <w:start w:val="1"/>
      <w:numFmt w:val="decimal"/>
      <w:lvlText w:val="%1."/>
      <w:lvlJc w:val="left"/>
      <w:pPr>
        <w:tabs>
          <w:tab w:val="num" w:pos="360"/>
        </w:tabs>
        <w:ind w:left="360" w:hanging="360"/>
      </w:pPr>
    </w:lvl>
    <w:lvl w:ilvl="1" w:tplc="2940FF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AF8191F"/>
    <w:multiLevelType w:val="hybridMultilevel"/>
    <w:tmpl w:val="84FE6CE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B62EB8"/>
    <w:multiLevelType w:val="hybridMultilevel"/>
    <w:tmpl w:val="27A4096C"/>
    <w:lvl w:ilvl="0" w:tplc="B5D09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D77E13"/>
    <w:multiLevelType w:val="hybridMultilevel"/>
    <w:tmpl w:val="F202FA76"/>
    <w:lvl w:ilvl="0" w:tplc="B5D098D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43158"/>
    <w:multiLevelType w:val="hybridMultilevel"/>
    <w:tmpl w:val="CCC8C9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D50865"/>
    <w:multiLevelType w:val="hybridMultilevel"/>
    <w:tmpl w:val="84926996"/>
    <w:lvl w:ilvl="0" w:tplc="B5D09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E68D8"/>
    <w:multiLevelType w:val="hybridMultilevel"/>
    <w:tmpl w:val="CA86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D0CC3"/>
    <w:multiLevelType w:val="hybridMultilevel"/>
    <w:tmpl w:val="ACA81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9E5719"/>
    <w:multiLevelType w:val="hybridMultilevel"/>
    <w:tmpl w:val="69FEB7C2"/>
    <w:lvl w:ilvl="0" w:tplc="B5D09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A641D"/>
    <w:multiLevelType w:val="hybridMultilevel"/>
    <w:tmpl w:val="ED28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D6394"/>
    <w:multiLevelType w:val="hybridMultilevel"/>
    <w:tmpl w:val="5588B00A"/>
    <w:lvl w:ilvl="0" w:tplc="266A30E6">
      <w:start w:val="1"/>
      <w:numFmt w:val="upperLetter"/>
      <w:lvlText w:val="%1)"/>
      <w:lvlJc w:val="left"/>
      <w:pPr>
        <w:ind w:left="735" w:hanging="375"/>
      </w:pPr>
      <w:rPr>
        <w:rFonts w:ascii="Montserrat Medium" w:hAnsi="Montserrat Medium"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310397"/>
    <w:multiLevelType w:val="hybridMultilevel"/>
    <w:tmpl w:val="6A7A3C5A"/>
    <w:lvl w:ilvl="0" w:tplc="0409000F">
      <w:start w:val="1"/>
      <w:numFmt w:val="decimal"/>
      <w:lvlText w:val="%1."/>
      <w:lvlJc w:val="left"/>
      <w:pPr>
        <w:ind w:left="720" w:hanging="360"/>
      </w:pPr>
    </w:lvl>
    <w:lvl w:ilvl="1" w:tplc="CF3602A8">
      <w:numFmt w:val="bullet"/>
      <w:lvlText w:val="-"/>
      <w:lvlJc w:val="left"/>
      <w:pPr>
        <w:ind w:left="1440" w:hanging="360"/>
      </w:pPr>
      <w:rPr>
        <w:rFonts w:ascii="Montserrat Medium" w:eastAsia="Times New Roman" w:hAnsi="Montserrat Medium"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1F0870"/>
    <w:multiLevelType w:val="hybridMultilevel"/>
    <w:tmpl w:val="D976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1A5478"/>
    <w:multiLevelType w:val="hybridMultilevel"/>
    <w:tmpl w:val="C2ACEDFA"/>
    <w:lvl w:ilvl="0" w:tplc="B5D098D2">
      <w:start w:val="1"/>
      <w:numFmt w:val="bullet"/>
      <w:lvlText w:val=""/>
      <w:lvlJc w:val="left"/>
      <w:pPr>
        <w:ind w:left="1440" w:hanging="360"/>
      </w:pPr>
      <w:rPr>
        <w:rFonts w:ascii="Wingdings" w:hAnsi="Wingdings" w:hint="default"/>
      </w:rPr>
    </w:lvl>
    <w:lvl w:ilvl="1" w:tplc="B00659D6">
      <w:start w:val="1"/>
      <w:numFmt w:val="decimal"/>
      <w:suff w:val="space"/>
      <w:lvlText w:val="%2)"/>
      <w:lvlJc w:val="left"/>
      <w:pPr>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58864D33"/>
    <w:multiLevelType w:val="hybridMultilevel"/>
    <w:tmpl w:val="AEDEFAD6"/>
    <w:lvl w:ilvl="0" w:tplc="D0C8163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0448AB"/>
    <w:multiLevelType w:val="hybridMultilevel"/>
    <w:tmpl w:val="B59EF66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B71D6B"/>
    <w:multiLevelType w:val="hybridMultilevel"/>
    <w:tmpl w:val="B61CEC1A"/>
    <w:lvl w:ilvl="0" w:tplc="477CC9C8">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404F1"/>
    <w:multiLevelType w:val="hybridMultilevel"/>
    <w:tmpl w:val="83CCA402"/>
    <w:lvl w:ilvl="0" w:tplc="A18C05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22744"/>
    <w:multiLevelType w:val="hybridMultilevel"/>
    <w:tmpl w:val="7DA6C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605B8"/>
    <w:multiLevelType w:val="hybridMultilevel"/>
    <w:tmpl w:val="336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23E6F"/>
    <w:multiLevelType w:val="hybridMultilevel"/>
    <w:tmpl w:val="EE664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EB3618"/>
    <w:multiLevelType w:val="hybridMultilevel"/>
    <w:tmpl w:val="AF62E9BC"/>
    <w:lvl w:ilvl="0" w:tplc="0409000F">
      <w:start w:val="1"/>
      <w:numFmt w:val="decimal"/>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EA6B02"/>
    <w:multiLevelType w:val="hybridMultilevel"/>
    <w:tmpl w:val="6472E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21116">
    <w:abstractNumId w:val="9"/>
  </w:num>
  <w:num w:numId="2" w16cid:durableId="391855718">
    <w:abstractNumId w:val="7"/>
  </w:num>
  <w:num w:numId="3" w16cid:durableId="723674687">
    <w:abstractNumId w:val="6"/>
  </w:num>
  <w:num w:numId="4" w16cid:durableId="754787095">
    <w:abstractNumId w:val="5"/>
  </w:num>
  <w:num w:numId="5" w16cid:durableId="65930122">
    <w:abstractNumId w:val="4"/>
  </w:num>
  <w:num w:numId="6" w16cid:durableId="1553152018">
    <w:abstractNumId w:val="8"/>
  </w:num>
  <w:num w:numId="7" w16cid:durableId="39131828">
    <w:abstractNumId w:val="3"/>
  </w:num>
  <w:num w:numId="8" w16cid:durableId="1810975361">
    <w:abstractNumId w:val="2"/>
  </w:num>
  <w:num w:numId="9" w16cid:durableId="708069332">
    <w:abstractNumId w:val="1"/>
  </w:num>
  <w:num w:numId="10" w16cid:durableId="1148397464">
    <w:abstractNumId w:val="0"/>
  </w:num>
  <w:num w:numId="11" w16cid:durableId="1613395718">
    <w:abstractNumId w:val="16"/>
  </w:num>
  <w:num w:numId="12" w16cid:durableId="4699041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8477901">
    <w:abstractNumId w:val="32"/>
  </w:num>
  <w:num w:numId="14" w16cid:durableId="2133399479">
    <w:abstractNumId w:val="12"/>
  </w:num>
  <w:num w:numId="15" w16cid:durableId="1065761013">
    <w:abstractNumId w:val="15"/>
  </w:num>
  <w:num w:numId="16" w16cid:durableId="1498574025">
    <w:abstractNumId w:val="10"/>
  </w:num>
  <w:num w:numId="17" w16cid:durableId="19102643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892038">
    <w:abstractNumId w:val="35"/>
  </w:num>
  <w:num w:numId="19" w16cid:durableId="1055271802">
    <w:abstractNumId w:val="43"/>
  </w:num>
  <w:num w:numId="20" w16cid:durableId="1064983096">
    <w:abstractNumId w:val="29"/>
  </w:num>
  <w:num w:numId="21" w16cid:durableId="149953809">
    <w:abstractNumId w:val="19"/>
  </w:num>
  <w:num w:numId="22" w16cid:durableId="1361130443">
    <w:abstractNumId w:val="13"/>
  </w:num>
  <w:num w:numId="23" w16cid:durableId="2098551593">
    <w:abstractNumId w:val="21"/>
  </w:num>
  <w:num w:numId="24" w16cid:durableId="2057199409">
    <w:abstractNumId w:val="39"/>
  </w:num>
  <w:num w:numId="25" w16cid:durableId="2070961093">
    <w:abstractNumId w:val="38"/>
  </w:num>
  <w:num w:numId="26" w16cid:durableId="1154176993">
    <w:abstractNumId w:val="20"/>
  </w:num>
  <w:num w:numId="27" w16cid:durableId="135413357">
    <w:abstractNumId w:val="24"/>
  </w:num>
  <w:num w:numId="28" w16cid:durableId="1050150287">
    <w:abstractNumId w:val="25"/>
  </w:num>
  <w:num w:numId="29" w16cid:durableId="969551489">
    <w:abstractNumId w:val="14"/>
  </w:num>
  <w:num w:numId="30" w16cid:durableId="1089960165">
    <w:abstractNumId w:val="44"/>
  </w:num>
  <w:num w:numId="31" w16cid:durableId="1035615635">
    <w:abstractNumId w:val="18"/>
  </w:num>
  <w:num w:numId="32" w16cid:durableId="615797657">
    <w:abstractNumId w:val="33"/>
  </w:num>
  <w:num w:numId="33" w16cid:durableId="641158642">
    <w:abstractNumId w:val="41"/>
  </w:num>
  <w:num w:numId="34" w16cid:durableId="1270697461">
    <w:abstractNumId w:val="29"/>
  </w:num>
  <w:num w:numId="35" w16cid:durableId="1535070976">
    <w:abstractNumId w:val="42"/>
  </w:num>
  <w:num w:numId="36" w16cid:durableId="1850093702">
    <w:abstractNumId w:val="36"/>
  </w:num>
  <w:num w:numId="37" w16cid:durableId="1981416603">
    <w:abstractNumId w:val="34"/>
  </w:num>
  <w:num w:numId="38" w16cid:durableId="669253940">
    <w:abstractNumId w:val="28"/>
  </w:num>
  <w:num w:numId="39" w16cid:durableId="97528830">
    <w:abstractNumId w:val="27"/>
  </w:num>
  <w:num w:numId="40" w16cid:durableId="1386375619">
    <w:abstractNumId w:val="40"/>
  </w:num>
  <w:num w:numId="41" w16cid:durableId="22900738">
    <w:abstractNumId w:val="22"/>
  </w:num>
  <w:num w:numId="42" w16cid:durableId="1619944165">
    <w:abstractNumId w:val="37"/>
  </w:num>
  <w:num w:numId="43" w16cid:durableId="191849349">
    <w:abstractNumId w:val="23"/>
  </w:num>
  <w:num w:numId="44" w16cid:durableId="596327679">
    <w:abstractNumId w:val="30"/>
  </w:num>
  <w:num w:numId="45" w16cid:durableId="803625179">
    <w:abstractNumId w:val="11"/>
  </w:num>
  <w:num w:numId="46" w16cid:durableId="83847026">
    <w:abstractNumId w:val="26"/>
  </w:num>
  <w:num w:numId="47" w16cid:durableId="8507284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40"/>
    <w:rsid w:val="0000021F"/>
    <w:rsid w:val="0000163E"/>
    <w:rsid w:val="000071F7"/>
    <w:rsid w:val="00010B00"/>
    <w:rsid w:val="0002798A"/>
    <w:rsid w:val="00027FC7"/>
    <w:rsid w:val="00027FF7"/>
    <w:rsid w:val="000409C0"/>
    <w:rsid w:val="00047A31"/>
    <w:rsid w:val="00054649"/>
    <w:rsid w:val="00066795"/>
    <w:rsid w:val="0006711C"/>
    <w:rsid w:val="00070EF2"/>
    <w:rsid w:val="00082A08"/>
    <w:rsid w:val="00083002"/>
    <w:rsid w:val="00087B85"/>
    <w:rsid w:val="00090FB1"/>
    <w:rsid w:val="000A01F1"/>
    <w:rsid w:val="000A4354"/>
    <w:rsid w:val="000B4864"/>
    <w:rsid w:val="000B7D86"/>
    <w:rsid w:val="000C05C5"/>
    <w:rsid w:val="000C1163"/>
    <w:rsid w:val="000C64C2"/>
    <w:rsid w:val="000C797A"/>
    <w:rsid w:val="000D2539"/>
    <w:rsid w:val="000D2BB8"/>
    <w:rsid w:val="000D569A"/>
    <w:rsid w:val="000D65D5"/>
    <w:rsid w:val="000E05B5"/>
    <w:rsid w:val="000E2D90"/>
    <w:rsid w:val="000E66F2"/>
    <w:rsid w:val="000E7200"/>
    <w:rsid w:val="000F2DF4"/>
    <w:rsid w:val="000F6783"/>
    <w:rsid w:val="00120C95"/>
    <w:rsid w:val="00121308"/>
    <w:rsid w:val="00121D2E"/>
    <w:rsid w:val="00123091"/>
    <w:rsid w:val="001448D8"/>
    <w:rsid w:val="0014663E"/>
    <w:rsid w:val="001544FA"/>
    <w:rsid w:val="00174E3C"/>
    <w:rsid w:val="00176E67"/>
    <w:rsid w:val="00180049"/>
    <w:rsid w:val="00180664"/>
    <w:rsid w:val="00181539"/>
    <w:rsid w:val="001903F7"/>
    <w:rsid w:val="001912E7"/>
    <w:rsid w:val="0019395E"/>
    <w:rsid w:val="001B3EC8"/>
    <w:rsid w:val="001D6B76"/>
    <w:rsid w:val="001F557E"/>
    <w:rsid w:val="001F75F8"/>
    <w:rsid w:val="00200BAF"/>
    <w:rsid w:val="00211828"/>
    <w:rsid w:val="002330E8"/>
    <w:rsid w:val="00237AC8"/>
    <w:rsid w:val="00250014"/>
    <w:rsid w:val="00265B8E"/>
    <w:rsid w:val="00272439"/>
    <w:rsid w:val="002734AC"/>
    <w:rsid w:val="00275BB5"/>
    <w:rsid w:val="00286F6A"/>
    <w:rsid w:val="002914C8"/>
    <w:rsid w:val="00291C8C"/>
    <w:rsid w:val="002A1ECE"/>
    <w:rsid w:val="002A2510"/>
    <w:rsid w:val="002A6FA9"/>
    <w:rsid w:val="002B4D1D"/>
    <w:rsid w:val="002C10B1"/>
    <w:rsid w:val="002C5D5D"/>
    <w:rsid w:val="002D0384"/>
    <w:rsid w:val="002D222A"/>
    <w:rsid w:val="002D73F0"/>
    <w:rsid w:val="00303A35"/>
    <w:rsid w:val="003076FD"/>
    <w:rsid w:val="00317005"/>
    <w:rsid w:val="00320E3F"/>
    <w:rsid w:val="00330050"/>
    <w:rsid w:val="00335259"/>
    <w:rsid w:val="00356B62"/>
    <w:rsid w:val="003621F3"/>
    <w:rsid w:val="00380252"/>
    <w:rsid w:val="00391FF1"/>
    <w:rsid w:val="003929F1"/>
    <w:rsid w:val="00395FCE"/>
    <w:rsid w:val="003A0A76"/>
    <w:rsid w:val="003A1B63"/>
    <w:rsid w:val="003A41A1"/>
    <w:rsid w:val="003B2326"/>
    <w:rsid w:val="003B23F1"/>
    <w:rsid w:val="003D43EC"/>
    <w:rsid w:val="003D586D"/>
    <w:rsid w:val="003E3F87"/>
    <w:rsid w:val="003E564C"/>
    <w:rsid w:val="003F1407"/>
    <w:rsid w:val="003F6EA1"/>
    <w:rsid w:val="00400251"/>
    <w:rsid w:val="0042513A"/>
    <w:rsid w:val="00436ED4"/>
    <w:rsid w:val="00437ED0"/>
    <w:rsid w:val="00437F43"/>
    <w:rsid w:val="00440CD8"/>
    <w:rsid w:val="00443837"/>
    <w:rsid w:val="00447DAA"/>
    <w:rsid w:val="00450F66"/>
    <w:rsid w:val="0045641B"/>
    <w:rsid w:val="00461739"/>
    <w:rsid w:val="00461D4E"/>
    <w:rsid w:val="004655F0"/>
    <w:rsid w:val="00467865"/>
    <w:rsid w:val="00483B76"/>
    <w:rsid w:val="0048685F"/>
    <w:rsid w:val="00487E3C"/>
    <w:rsid w:val="00490804"/>
    <w:rsid w:val="00491C5A"/>
    <w:rsid w:val="00493013"/>
    <w:rsid w:val="004A1437"/>
    <w:rsid w:val="004A4198"/>
    <w:rsid w:val="004A54EA"/>
    <w:rsid w:val="004A71B1"/>
    <w:rsid w:val="004B025C"/>
    <w:rsid w:val="004B0578"/>
    <w:rsid w:val="004E34C6"/>
    <w:rsid w:val="004E3DE1"/>
    <w:rsid w:val="004F5CA2"/>
    <w:rsid w:val="004F62AD"/>
    <w:rsid w:val="00501AE8"/>
    <w:rsid w:val="00504B65"/>
    <w:rsid w:val="00504FEC"/>
    <w:rsid w:val="005114CE"/>
    <w:rsid w:val="0052122B"/>
    <w:rsid w:val="0052196F"/>
    <w:rsid w:val="005302B5"/>
    <w:rsid w:val="00534A33"/>
    <w:rsid w:val="005407B9"/>
    <w:rsid w:val="00544F50"/>
    <w:rsid w:val="00544F9A"/>
    <w:rsid w:val="005557F6"/>
    <w:rsid w:val="00563778"/>
    <w:rsid w:val="005663AD"/>
    <w:rsid w:val="005B4AE2"/>
    <w:rsid w:val="005D72B7"/>
    <w:rsid w:val="005E326E"/>
    <w:rsid w:val="005E63CC"/>
    <w:rsid w:val="005F57A5"/>
    <w:rsid w:val="005F6E87"/>
    <w:rsid w:val="00602863"/>
    <w:rsid w:val="00607FED"/>
    <w:rsid w:val="00612FE8"/>
    <w:rsid w:val="00613129"/>
    <w:rsid w:val="0061367B"/>
    <w:rsid w:val="00617C65"/>
    <w:rsid w:val="0063459A"/>
    <w:rsid w:val="0066126B"/>
    <w:rsid w:val="00664322"/>
    <w:rsid w:val="00674571"/>
    <w:rsid w:val="006811FA"/>
    <w:rsid w:val="00682C69"/>
    <w:rsid w:val="00691CC0"/>
    <w:rsid w:val="006A4022"/>
    <w:rsid w:val="006C1D5F"/>
    <w:rsid w:val="006C3A81"/>
    <w:rsid w:val="006C5C6A"/>
    <w:rsid w:val="006D2635"/>
    <w:rsid w:val="006D779C"/>
    <w:rsid w:val="006E3076"/>
    <w:rsid w:val="006E4F63"/>
    <w:rsid w:val="006E729E"/>
    <w:rsid w:val="00704644"/>
    <w:rsid w:val="00722A00"/>
    <w:rsid w:val="00724FA4"/>
    <w:rsid w:val="007325A9"/>
    <w:rsid w:val="00733D1B"/>
    <w:rsid w:val="0073703F"/>
    <w:rsid w:val="00737C9C"/>
    <w:rsid w:val="00745BDA"/>
    <w:rsid w:val="007507C7"/>
    <w:rsid w:val="0075451A"/>
    <w:rsid w:val="007602AC"/>
    <w:rsid w:val="00765131"/>
    <w:rsid w:val="0077193F"/>
    <w:rsid w:val="00774B67"/>
    <w:rsid w:val="007823EB"/>
    <w:rsid w:val="00786E50"/>
    <w:rsid w:val="00792280"/>
    <w:rsid w:val="00793AC6"/>
    <w:rsid w:val="00797248"/>
    <w:rsid w:val="007A71DE"/>
    <w:rsid w:val="007A7554"/>
    <w:rsid w:val="007B199B"/>
    <w:rsid w:val="007B4FFF"/>
    <w:rsid w:val="007B602B"/>
    <w:rsid w:val="007B6119"/>
    <w:rsid w:val="007C19C1"/>
    <w:rsid w:val="007C1DA0"/>
    <w:rsid w:val="007C71B8"/>
    <w:rsid w:val="007D006A"/>
    <w:rsid w:val="007E1F63"/>
    <w:rsid w:val="007E2A15"/>
    <w:rsid w:val="007E56C4"/>
    <w:rsid w:val="007F3D5B"/>
    <w:rsid w:val="00801D5C"/>
    <w:rsid w:val="008107D6"/>
    <w:rsid w:val="0083091C"/>
    <w:rsid w:val="00832277"/>
    <w:rsid w:val="00835EE2"/>
    <w:rsid w:val="0083653F"/>
    <w:rsid w:val="00841645"/>
    <w:rsid w:val="0084534F"/>
    <w:rsid w:val="00847E6B"/>
    <w:rsid w:val="00852EC6"/>
    <w:rsid w:val="00856C35"/>
    <w:rsid w:val="0086210D"/>
    <w:rsid w:val="00867621"/>
    <w:rsid w:val="00871876"/>
    <w:rsid w:val="008753A7"/>
    <w:rsid w:val="00882B82"/>
    <w:rsid w:val="00885654"/>
    <w:rsid w:val="0088782D"/>
    <w:rsid w:val="008A2216"/>
    <w:rsid w:val="008A4485"/>
    <w:rsid w:val="008B22AD"/>
    <w:rsid w:val="008B3D63"/>
    <w:rsid w:val="008B7081"/>
    <w:rsid w:val="008D66D0"/>
    <w:rsid w:val="008D7A67"/>
    <w:rsid w:val="008F2F53"/>
    <w:rsid w:val="008F2F8A"/>
    <w:rsid w:val="008F5BCD"/>
    <w:rsid w:val="009022DB"/>
    <w:rsid w:val="00902964"/>
    <w:rsid w:val="00906914"/>
    <w:rsid w:val="00907E78"/>
    <w:rsid w:val="00914B41"/>
    <w:rsid w:val="009175C5"/>
    <w:rsid w:val="00920507"/>
    <w:rsid w:val="00926D4B"/>
    <w:rsid w:val="00927BB1"/>
    <w:rsid w:val="00933455"/>
    <w:rsid w:val="00935531"/>
    <w:rsid w:val="00945719"/>
    <w:rsid w:val="009467DE"/>
    <w:rsid w:val="0094790F"/>
    <w:rsid w:val="00960350"/>
    <w:rsid w:val="00962724"/>
    <w:rsid w:val="00966B90"/>
    <w:rsid w:val="009737B7"/>
    <w:rsid w:val="009802C4"/>
    <w:rsid w:val="00984B89"/>
    <w:rsid w:val="00994889"/>
    <w:rsid w:val="009976D9"/>
    <w:rsid w:val="00997A3E"/>
    <w:rsid w:val="009A12D5"/>
    <w:rsid w:val="009A4EA3"/>
    <w:rsid w:val="009A55DC"/>
    <w:rsid w:val="009C220D"/>
    <w:rsid w:val="009E50BF"/>
    <w:rsid w:val="00A01E28"/>
    <w:rsid w:val="00A11359"/>
    <w:rsid w:val="00A13FA2"/>
    <w:rsid w:val="00A211B2"/>
    <w:rsid w:val="00A2727E"/>
    <w:rsid w:val="00A35524"/>
    <w:rsid w:val="00A37CD7"/>
    <w:rsid w:val="00A40561"/>
    <w:rsid w:val="00A46643"/>
    <w:rsid w:val="00A54583"/>
    <w:rsid w:val="00A60C9E"/>
    <w:rsid w:val="00A74F99"/>
    <w:rsid w:val="00A82BA3"/>
    <w:rsid w:val="00A906A7"/>
    <w:rsid w:val="00A94ACC"/>
    <w:rsid w:val="00AA2EA7"/>
    <w:rsid w:val="00AA7F78"/>
    <w:rsid w:val="00AB01B0"/>
    <w:rsid w:val="00AC4B2D"/>
    <w:rsid w:val="00AD0524"/>
    <w:rsid w:val="00AE610D"/>
    <w:rsid w:val="00AE6FA4"/>
    <w:rsid w:val="00AF4946"/>
    <w:rsid w:val="00B01EE2"/>
    <w:rsid w:val="00B03907"/>
    <w:rsid w:val="00B11811"/>
    <w:rsid w:val="00B311E1"/>
    <w:rsid w:val="00B31904"/>
    <w:rsid w:val="00B35202"/>
    <w:rsid w:val="00B45ECE"/>
    <w:rsid w:val="00B4735C"/>
    <w:rsid w:val="00B579DF"/>
    <w:rsid w:val="00B60BF7"/>
    <w:rsid w:val="00B90EC2"/>
    <w:rsid w:val="00BA1E7E"/>
    <w:rsid w:val="00BA268F"/>
    <w:rsid w:val="00BC07E3"/>
    <w:rsid w:val="00BC346A"/>
    <w:rsid w:val="00BC7D02"/>
    <w:rsid w:val="00BC7D91"/>
    <w:rsid w:val="00BD103E"/>
    <w:rsid w:val="00BF1B50"/>
    <w:rsid w:val="00C079CA"/>
    <w:rsid w:val="00C15616"/>
    <w:rsid w:val="00C212F1"/>
    <w:rsid w:val="00C4250F"/>
    <w:rsid w:val="00C4466B"/>
    <w:rsid w:val="00C45FDA"/>
    <w:rsid w:val="00C4791D"/>
    <w:rsid w:val="00C555F6"/>
    <w:rsid w:val="00C61511"/>
    <w:rsid w:val="00C67741"/>
    <w:rsid w:val="00C67E83"/>
    <w:rsid w:val="00C72640"/>
    <w:rsid w:val="00C74647"/>
    <w:rsid w:val="00C76039"/>
    <w:rsid w:val="00C76480"/>
    <w:rsid w:val="00C80AD2"/>
    <w:rsid w:val="00C80FC0"/>
    <w:rsid w:val="00C8155B"/>
    <w:rsid w:val="00C859B4"/>
    <w:rsid w:val="00C85E75"/>
    <w:rsid w:val="00C875CD"/>
    <w:rsid w:val="00C92A3C"/>
    <w:rsid w:val="00C92FD6"/>
    <w:rsid w:val="00C93727"/>
    <w:rsid w:val="00C9608E"/>
    <w:rsid w:val="00CA6451"/>
    <w:rsid w:val="00CB1FBD"/>
    <w:rsid w:val="00CC050C"/>
    <w:rsid w:val="00CC0E4E"/>
    <w:rsid w:val="00CD6713"/>
    <w:rsid w:val="00CE5DC7"/>
    <w:rsid w:val="00CE675D"/>
    <w:rsid w:val="00CE7D54"/>
    <w:rsid w:val="00CF5E81"/>
    <w:rsid w:val="00CF6674"/>
    <w:rsid w:val="00D14E73"/>
    <w:rsid w:val="00D369E0"/>
    <w:rsid w:val="00D5418F"/>
    <w:rsid w:val="00D55AFA"/>
    <w:rsid w:val="00D57F3D"/>
    <w:rsid w:val="00D6155E"/>
    <w:rsid w:val="00D654FA"/>
    <w:rsid w:val="00D76886"/>
    <w:rsid w:val="00D83A19"/>
    <w:rsid w:val="00D85D82"/>
    <w:rsid w:val="00D86A85"/>
    <w:rsid w:val="00D90A75"/>
    <w:rsid w:val="00D9408E"/>
    <w:rsid w:val="00DA4514"/>
    <w:rsid w:val="00DB1904"/>
    <w:rsid w:val="00DC215B"/>
    <w:rsid w:val="00DC47A2"/>
    <w:rsid w:val="00DD0472"/>
    <w:rsid w:val="00DD3FAB"/>
    <w:rsid w:val="00DD43AE"/>
    <w:rsid w:val="00DD7330"/>
    <w:rsid w:val="00DE1551"/>
    <w:rsid w:val="00DE1A09"/>
    <w:rsid w:val="00DE32C5"/>
    <w:rsid w:val="00DE7FB7"/>
    <w:rsid w:val="00E016CE"/>
    <w:rsid w:val="00E064DA"/>
    <w:rsid w:val="00E106E2"/>
    <w:rsid w:val="00E20DDA"/>
    <w:rsid w:val="00E21DD6"/>
    <w:rsid w:val="00E25745"/>
    <w:rsid w:val="00E2630A"/>
    <w:rsid w:val="00E32A8B"/>
    <w:rsid w:val="00E35129"/>
    <w:rsid w:val="00E36054"/>
    <w:rsid w:val="00E37E7B"/>
    <w:rsid w:val="00E40B9E"/>
    <w:rsid w:val="00E410B7"/>
    <w:rsid w:val="00E44F97"/>
    <w:rsid w:val="00E46E04"/>
    <w:rsid w:val="00E554C8"/>
    <w:rsid w:val="00E57FF9"/>
    <w:rsid w:val="00E87396"/>
    <w:rsid w:val="00E90420"/>
    <w:rsid w:val="00E96F6F"/>
    <w:rsid w:val="00EA3137"/>
    <w:rsid w:val="00EB478A"/>
    <w:rsid w:val="00EC2C70"/>
    <w:rsid w:val="00EC42A3"/>
    <w:rsid w:val="00ED160B"/>
    <w:rsid w:val="00F036FB"/>
    <w:rsid w:val="00F11B54"/>
    <w:rsid w:val="00F13F19"/>
    <w:rsid w:val="00F22FC3"/>
    <w:rsid w:val="00F27589"/>
    <w:rsid w:val="00F51368"/>
    <w:rsid w:val="00F5401B"/>
    <w:rsid w:val="00F55879"/>
    <w:rsid w:val="00F6191F"/>
    <w:rsid w:val="00F77C04"/>
    <w:rsid w:val="00F83033"/>
    <w:rsid w:val="00F876F8"/>
    <w:rsid w:val="00F966AA"/>
    <w:rsid w:val="00FA11CA"/>
    <w:rsid w:val="00FA410A"/>
    <w:rsid w:val="00FB3EC9"/>
    <w:rsid w:val="00FB4914"/>
    <w:rsid w:val="00FB538F"/>
    <w:rsid w:val="00FC3071"/>
    <w:rsid w:val="00FC6845"/>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88AAE"/>
  <w15:docId w15:val="{9BC2BC12-32AB-4C84-88EC-EA82A6D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0C"/>
    <w:rPr>
      <w:rFonts w:ascii="Montserrat Medium" w:hAnsi="Montserrat Medium"/>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CC050C"/>
    <w:pPr>
      <w:keepNext/>
      <w:shd w:val="clear" w:color="auto" w:fill="595959" w:themeFill="text1" w:themeFillTint="A6"/>
      <w:spacing w:before="200"/>
      <w:jc w:val="center"/>
      <w:outlineLvl w:val="1"/>
    </w:pPr>
    <w:rPr>
      <w:rFonts w:ascii="Merriweather" w:hAnsi="Merriweather"/>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181539"/>
    <w:rPr>
      <w:color w:val="0000FF" w:themeColor="hyperlink"/>
      <w:u w:val="single"/>
    </w:rPr>
  </w:style>
  <w:style w:type="character" w:styleId="UnresolvedMention">
    <w:name w:val="Unresolved Mention"/>
    <w:basedOn w:val="DefaultParagraphFont"/>
    <w:uiPriority w:val="99"/>
    <w:semiHidden/>
    <w:unhideWhenUsed/>
    <w:rsid w:val="00181539"/>
    <w:rPr>
      <w:color w:val="605E5C"/>
      <w:shd w:val="clear" w:color="auto" w:fill="E1DFDD"/>
    </w:rPr>
  </w:style>
  <w:style w:type="paragraph" w:styleId="ListParagraph">
    <w:name w:val="List Paragraph"/>
    <w:basedOn w:val="Normal"/>
    <w:uiPriority w:val="34"/>
    <w:qFormat/>
    <w:rsid w:val="00181539"/>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AF4946"/>
    <w:pPr>
      <w:widowControl w:val="0"/>
      <w:autoSpaceDE w:val="0"/>
      <w:autoSpaceDN w:val="0"/>
      <w:adjustRightInd w:val="0"/>
      <w:ind w:left="940"/>
    </w:pPr>
    <w:rPr>
      <w:rFonts w:ascii="Times New Roman" w:eastAsiaTheme="minorEastAsia" w:hAnsi="Times New Roman"/>
      <w:sz w:val="18"/>
      <w:szCs w:val="18"/>
    </w:rPr>
  </w:style>
  <w:style w:type="character" w:customStyle="1" w:styleId="BodyTextChar">
    <w:name w:val="Body Text Char"/>
    <w:basedOn w:val="DefaultParagraphFont"/>
    <w:link w:val="BodyText"/>
    <w:uiPriority w:val="1"/>
    <w:rsid w:val="00AF4946"/>
    <w:rPr>
      <w:rFonts w:eastAsiaTheme="minorEastAsia"/>
      <w:sz w:val="18"/>
      <w:szCs w:val="18"/>
    </w:rPr>
  </w:style>
  <w:style w:type="paragraph" w:customStyle="1" w:styleId="Default">
    <w:name w:val="Default"/>
    <w:rsid w:val="00AF4946"/>
    <w:pPr>
      <w:autoSpaceDE w:val="0"/>
      <w:autoSpaceDN w:val="0"/>
      <w:adjustRightInd w:val="0"/>
    </w:pPr>
    <w:rPr>
      <w:color w:val="000000"/>
      <w:sz w:val="24"/>
      <w:szCs w:val="24"/>
    </w:rPr>
  </w:style>
  <w:style w:type="paragraph" w:styleId="Title">
    <w:name w:val="Title"/>
    <w:basedOn w:val="Normal"/>
    <w:link w:val="TitleChar"/>
    <w:uiPriority w:val="10"/>
    <w:qFormat/>
    <w:rsid w:val="00745BDA"/>
    <w:pPr>
      <w:jc w:val="center"/>
    </w:pPr>
    <w:rPr>
      <w:rFonts w:ascii="Times New Roman" w:hAnsi="Times New Roman"/>
      <w:b/>
      <w:sz w:val="28"/>
    </w:rPr>
  </w:style>
  <w:style w:type="character" w:customStyle="1" w:styleId="TitleChar">
    <w:name w:val="Title Char"/>
    <w:basedOn w:val="DefaultParagraphFont"/>
    <w:link w:val="Title"/>
    <w:uiPriority w:val="10"/>
    <w:rsid w:val="00745BDA"/>
    <w:rPr>
      <w:b/>
      <w:sz w:val="28"/>
      <w:szCs w:val="24"/>
    </w:rPr>
  </w:style>
  <w:style w:type="paragraph" w:customStyle="1" w:styleId="BulletLevel1">
    <w:name w:val="Bullet Level 1"/>
    <w:basedOn w:val="Normal"/>
    <w:qFormat/>
    <w:rsid w:val="00745BDA"/>
    <w:pPr>
      <w:numPr>
        <w:numId w:val="21"/>
      </w:numPr>
      <w:autoSpaceDE w:val="0"/>
      <w:autoSpaceDN w:val="0"/>
      <w:adjustRightInd w:val="0"/>
      <w:spacing w:before="120" w:line="268" w:lineRule="atLeast"/>
    </w:pPr>
    <w:rPr>
      <w:rFonts w:asciiTheme="minorHAnsi" w:eastAsiaTheme="minorHAnsi" w:hAnsiTheme="minorHAnsi" w:cstheme="minorBidi"/>
      <w:sz w:val="22"/>
      <w:szCs w:val="22"/>
    </w:rPr>
  </w:style>
  <w:style w:type="paragraph" w:customStyle="1" w:styleId="BulletLevel2">
    <w:name w:val="Bullet Level 2"/>
    <w:basedOn w:val="Default"/>
    <w:qFormat/>
    <w:rsid w:val="00745BDA"/>
    <w:pPr>
      <w:numPr>
        <w:numId w:val="20"/>
      </w:numPr>
      <w:spacing w:before="120"/>
      <w:ind w:left="1080"/>
    </w:pPr>
    <w:rPr>
      <w:rFonts w:asciiTheme="minorHAnsi" w:eastAsiaTheme="minorHAnsi" w:hAnsiTheme="minorHAnsi" w:cs="Calibri"/>
      <w:sz w:val="22"/>
      <w:szCs w:val="22"/>
    </w:rPr>
  </w:style>
  <w:style w:type="paragraph" w:customStyle="1" w:styleId="BulletLevel1-TextBox">
    <w:name w:val="Bullet Level 1 - Text Box"/>
    <w:basedOn w:val="BulletLevel2"/>
    <w:qFormat/>
    <w:rsid w:val="00745BDA"/>
    <w:pPr>
      <w:ind w:left="720"/>
    </w:pPr>
  </w:style>
  <w:style w:type="character" w:styleId="Strong">
    <w:name w:val="Strong"/>
    <w:basedOn w:val="DefaultParagraphFont"/>
    <w:qFormat/>
    <w:rsid w:val="00745BDA"/>
    <w:rPr>
      <w:b/>
      <w:bCs/>
    </w:rPr>
  </w:style>
  <w:style w:type="character" w:styleId="PlaceholderText">
    <w:name w:val="Placeholder Text"/>
    <w:basedOn w:val="DefaultParagraphFont"/>
    <w:uiPriority w:val="99"/>
    <w:semiHidden/>
    <w:rsid w:val="00F036FB"/>
    <w:rPr>
      <w:color w:val="808080"/>
    </w:rPr>
  </w:style>
  <w:style w:type="character" w:styleId="Emphasis">
    <w:name w:val="Emphasis"/>
    <w:basedOn w:val="DefaultParagraphFont"/>
    <w:uiPriority w:val="20"/>
    <w:qFormat/>
    <w:rsid w:val="000E7200"/>
    <w:rPr>
      <w:i/>
      <w:iCs/>
    </w:rPr>
  </w:style>
  <w:style w:type="paragraph" w:styleId="Revision">
    <w:name w:val="Revision"/>
    <w:hidden/>
    <w:uiPriority w:val="99"/>
    <w:semiHidden/>
    <w:rsid w:val="003621F3"/>
    <w:rPr>
      <w:rFonts w:ascii="Montserrat Medium" w:hAnsi="Montserrat Medium"/>
      <w:szCs w:val="24"/>
    </w:rPr>
  </w:style>
  <w:style w:type="character" w:styleId="CommentReference">
    <w:name w:val="annotation reference"/>
    <w:basedOn w:val="DefaultParagraphFont"/>
    <w:uiPriority w:val="99"/>
    <w:semiHidden/>
    <w:unhideWhenUsed/>
    <w:rsid w:val="007E1F63"/>
    <w:rPr>
      <w:sz w:val="16"/>
      <w:szCs w:val="16"/>
    </w:rPr>
  </w:style>
  <w:style w:type="paragraph" w:styleId="CommentText">
    <w:name w:val="annotation text"/>
    <w:basedOn w:val="Normal"/>
    <w:link w:val="CommentTextChar"/>
    <w:uiPriority w:val="99"/>
    <w:unhideWhenUsed/>
    <w:rsid w:val="007E1F63"/>
    <w:rPr>
      <w:szCs w:val="20"/>
    </w:rPr>
  </w:style>
  <w:style w:type="character" w:customStyle="1" w:styleId="CommentTextChar">
    <w:name w:val="Comment Text Char"/>
    <w:basedOn w:val="DefaultParagraphFont"/>
    <w:link w:val="CommentText"/>
    <w:uiPriority w:val="99"/>
    <w:rsid w:val="007E1F63"/>
    <w:rPr>
      <w:rFonts w:ascii="Montserrat Medium" w:hAnsi="Montserrat Medium"/>
    </w:rPr>
  </w:style>
  <w:style w:type="paragraph" w:styleId="CommentSubject">
    <w:name w:val="annotation subject"/>
    <w:basedOn w:val="CommentText"/>
    <w:next w:val="CommentText"/>
    <w:link w:val="CommentSubjectChar"/>
    <w:uiPriority w:val="99"/>
    <w:semiHidden/>
    <w:unhideWhenUsed/>
    <w:rsid w:val="007E1F63"/>
    <w:rPr>
      <w:b/>
      <w:bCs/>
    </w:rPr>
  </w:style>
  <w:style w:type="character" w:customStyle="1" w:styleId="CommentSubjectChar">
    <w:name w:val="Comment Subject Char"/>
    <w:basedOn w:val="CommentTextChar"/>
    <w:link w:val="CommentSubject"/>
    <w:uiPriority w:val="99"/>
    <w:semiHidden/>
    <w:rsid w:val="007E1F63"/>
    <w:rPr>
      <w:rFonts w:ascii="Montserrat Medium" w:hAnsi="Montserrat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1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neCPD.info/e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dhre.info/documents/HEARTH_ESGInterimRule&amp;ConPlanConformingAmendment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f2004\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ECDD5-2953-4724-8EBD-42416A7E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11</TotalTime>
  <Pages>19</Pages>
  <Words>4414</Words>
  <Characters>26926</Characters>
  <Application>Microsoft Office Word</Application>
  <DocSecurity>0</DocSecurity>
  <Lines>815</Lines>
  <Paragraphs>344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30996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Brina N. Fox</dc:creator>
  <cp:lastModifiedBy>Doug D. Wallace</cp:lastModifiedBy>
  <cp:revision>4</cp:revision>
  <cp:lastPrinted>2026-01-28T18:21:00Z</cp:lastPrinted>
  <dcterms:created xsi:type="dcterms:W3CDTF">2026-02-26T19:48:00Z</dcterms:created>
  <dcterms:modified xsi:type="dcterms:W3CDTF">2026-03-02T18:44:00Z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SmartDox GUID">
    <vt:lpwstr>e54758d9-84b3-445b-bb07-f639d64207ab</vt:lpwstr>
  </property>
</Properties>
</file>